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1B8AC" w14:textId="77777777" w:rsidR="000816A3" w:rsidRPr="00117291" w:rsidRDefault="000816A3" w:rsidP="000816A3">
      <w:pPr>
        <w:pStyle w:val="SectionVIHeader"/>
        <w:rPr>
          <w:rFonts w:ascii="Candara" w:hAnsi="Candara"/>
          <w:bCs/>
          <w:sz w:val="22"/>
          <w:szCs w:val="22"/>
        </w:rPr>
      </w:pPr>
      <w:bookmarkStart w:id="0" w:name="_Toc68320557"/>
      <w:r w:rsidRPr="00117291">
        <w:rPr>
          <w:rFonts w:ascii="Candara" w:hAnsi="Candara"/>
          <w:bCs/>
          <w:sz w:val="22"/>
          <w:szCs w:val="22"/>
        </w:rPr>
        <w:t>1.  List of Goods and Delivery Schedule</w:t>
      </w:r>
      <w:bookmarkEnd w:id="0"/>
      <w:r>
        <w:rPr>
          <w:rFonts w:ascii="Candara" w:hAnsi="Candara"/>
          <w:bCs/>
          <w:sz w:val="22"/>
          <w:szCs w:val="22"/>
        </w:rPr>
        <w:t xml:space="preserve"> (Lot – 1) (IT Equipment)</w:t>
      </w:r>
    </w:p>
    <w:p w14:paraId="0FD6843E" w14:textId="77777777" w:rsidR="000816A3" w:rsidRDefault="000816A3" w:rsidP="000816A3">
      <w:pPr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>The tender will be awarded to the bidder who quotes the lowest for the entire lot. The rate should be valid for one year for any variation/additional purchase within the time of the validity.</w:t>
      </w:r>
    </w:p>
    <w:p w14:paraId="339BE543" w14:textId="77777777" w:rsidR="000816A3" w:rsidRPr="003B15F6" w:rsidRDefault="000816A3" w:rsidP="000816A3">
      <w:pPr>
        <w:rPr>
          <w:rFonts w:ascii="Candara" w:hAnsi="Candara"/>
          <w:i/>
          <w:iCs/>
        </w:rPr>
      </w:pPr>
      <w:r w:rsidRPr="00117291">
        <w:rPr>
          <w:rFonts w:ascii="Candara" w:hAnsi="Candara"/>
          <w:i/>
          <w:iCs/>
        </w:rPr>
        <w:t>[The Purchaser shall fill in this table, with the exception of the column “Bidder’s Offered Delivery Date”, which is to be filled by the Bidder]</w:t>
      </w:r>
    </w:p>
    <w:tbl>
      <w:tblPr>
        <w:tblW w:w="14805" w:type="dxa"/>
        <w:tblInd w:w="-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2269"/>
        <w:gridCol w:w="851"/>
        <w:gridCol w:w="1134"/>
        <w:gridCol w:w="1134"/>
        <w:gridCol w:w="1444"/>
        <w:gridCol w:w="2018"/>
        <w:gridCol w:w="1843"/>
        <w:gridCol w:w="3483"/>
      </w:tblGrid>
      <w:tr w:rsidR="000816A3" w:rsidRPr="006B748B" w14:paraId="254D3F5E" w14:textId="77777777" w:rsidTr="00A14E11">
        <w:trPr>
          <w:cantSplit/>
          <w:trHeight w:val="393"/>
        </w:trPr>
        <w:tc>
          <w:tcPr>
            <w:tcW w:w="629" w:type="dxa"/>
            <w:vMerge w:val="restart"/>
            <w:shd w:val="clear" w:color="auto" w:fill="auto"/>
            <w:vAlign w:val="center"/>
            <w:hideMark/>
          </w:tcPr>
          <w:p w14:paraId="7EB711A7" w14:textId="77777777" w:rsidR="000816A3" w:rsidRPr="00A03065" w:rsidRDefault="000816A3" w:rsidP="00A14E1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</w:rPr>
            </w:pPr>
            <w:r w:rsidRPr="00A03065"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  <w:t xml:space="preserve"> Item No.</w:t>
            </w:r>
          </w:p>
        </w:tc>
        <w:tc>
          <w:tcPr>
            <w:tcW w:w="2269" w:type="dxa"/>
            <w:vMerge w:val="restart"/>
          </w:tcPr>
          <w:p w14:paraId="502D3D76" w14:textId="77777777" w:rsidR="000816A3" w:rsidRDefault="000816A3" w:rsidP="00A14E11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</w:pPr>
          </w:p>
          <w:p w14:paraId="729BB334" w14:textId="77777777" w:rsidR="000816A3" w:rsidRDefault="000816A3" w:rsidP="00A14E11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</w:pPr>
          </w:p>
          <w:p w14:paraId="5A36BBD7" w14:textId="77777777" w:rsidR="000816A3" w:rsidRDefault="000816A3" w:rsidP="00A14E11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</w:pPr>
          </w:p>
          <w:p w14:paraId="00D0FAF4" w14:textId="77777777" w:rsidR="000816A3" w:rsidRDefault="000816A3" w:rsidP="00A14E11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</w:pPr>
          </w:p>
          <w:p w14:paraId="6C381FEE" w14:textId="77777777" w:rsidR="000816A3" w:rsidRPr="00A03065" w:rsidRDefault="000816A3" w:rsidP="00A14E11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</w:rPr>
            </w:pPr>
            <w:r w:rsidRPr="00A03065"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  <w:t xml:space="preserve">Description of Goods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402DDDA1" w14:textId="77777777" w:rsidR="000816A3" w:rsidRPr="00A03065" w:rsidRDefault="000816A3" w:rsidP="00A14E1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</w:rPr>
            </w:pPr>
            <w:r w:rsidRPr="00A03065"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  <w:t>Qty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A9C4BB8" w14:textId="77777777" w:rsidR="000816A3" w:rsidRPr="00A03065" w:rsidRDefault="000816A3" w:rsidP="00A14E1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</w:rPr>
            </w:pPr>
            <w:r w:rsidRPr="00A03065"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  <w:t>UoM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911B0B5" w14:textId="77777777" w:rsidR="000816A3" w:rsidRPr="00A03065" w:rsidRDefault="000816A3" w:rsidP="00A14E1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</w:rPr>
              <w:t>Rate</w:t>
            </w:r>
          </w:p>
        </w:tc>
        <w:tc>
          <w:tcPr>
            <w:tcW w:w="1444" w:type="dxa"/>
            <w:vMerge w:val="restart"/>
            <w:vAlign w:val="center"/>
          </w:tcPr>
          <w:p w14:paraId="56B4C195" w14:textId="77777777" w:rsidR="000816A3" w:rsidRPr="00A03065" w:rsidRDefault="000816A3" w:rsidP="00A14E1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  <w:t>Amount</w:t>
            </w:r>
          </w:p>
        </w:tc>
        <w:tc>
          <w:tcPr>
            <w:tcW w:w="2018" w:type="dxa"/>
            <w:vMerge w:val="restart"/>
            <w:shd w:val="clear" w:color="auto" w:fill="auto"/>
            <w:vAlign w:val="center"/>
            <w:hideMark/>
          </w:tcPr>
          <w:p w14:paraId="6F7342F3" w14:textId="77777777" w:rsidR="000816A3" w:rsidRPr="00A03065" w:rsidRDefault="000816A3" w:rsidP="00A14E1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</w:rPr>
            </w:pPr>
            <w:r w:rsidRPr="00A03065"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  <w:t>Final</w:t>
            </w:r>
            <w:r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  <w:t xml:space="preserve"> Destination as specified in NIQ</w:t>
            </w:r>
          </w:p>
        </w:tc>
        <w:tc>
          <w:tcPr>
            <w:tcW w:w="5326" w:type="dxa"/>
            <w:gridSpan w:val="2"/>
            <w:shd w:val="clear" w:color="auto" w:fill="auto"/>
            <w:vAlign w:val="center"/>
            <w:hideMark/>
          </w:tcPr>
          <w:p w14:paraId="33DC4B9B" w14:textId="77777777" w:rsidR="000816A3" w:rsidRPr="00A03065" w:rsidRDefault="000816A3" w:rsidP="00A14E1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</w:rPr>
            </w:pPr>
            <w:r w:rsidRPr="00A03065"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  <w:t>Delivery Date</w:t>
            </w:r>
          </w:p>
        </w:tc>
      </w:tr>
      <w:tr w:rsidR="000816A3" w:rsidRPr="006B748B" w14:paraId="7B8F6E15" w14:textId="77777777" w:rsidTr="00A14E11">
        <w:trPr>
          <w:trHeight w:val="350"/>
        </w:trPr>
        <w:tc>
          <w:tcPr>
            <w:tcW w:w="629" w:type="dxa"/>
            <w:vMerge/>
            <w:vAlign w:val="center"/>
            <w:hideMark/>
          </w:tcPr>
          <w:p w14:paraId="1F84CC9F" w14:textId="77777777" w:rsidR="000816A3" w:rsidRPr="00A03065" w:rsidRDefault="000816A3" w:rsidP="00A14E11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</w:rPr>
            </w:pPr>
          </w:p>
        </w:tc>
        <w:tc>
          <w:tcPr>
            <w:tcW w:w="2269" w:type="dxa"/>
            <w:vMerge/>
          </w:tcPr>
          <w:p w14:paraId="44AAB093" w14:textId="77777777" w:rsidR="000816A3" w:rsidRPr="00A03065" w:rsidRDefault="000816A3" w:rsidP="00A14E11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344D5CF" w14:textId="77777777" w:rsidR="000816A3" w:rsidRPr="00A03065" w:rsidRDefault="000816A3" w:rsidP="00A14E11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2CB614E" w14:textId="77777777" w:rsidR="000816A3" w:rsidRPr="00A03065" w:rsidRDefault="000816A3" w:rsidP="00A14E11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F60D7E3" w14:textId="77777777" w:rsidR="000816A3" w:rsidRPr="00A03065" w:rsidRDefault="000816A3" w:rsidP="00A14E11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</w:rPr>
            </w:pPr>
          </w:p>
        </w:tc>
        <w:tc>
          <w:tcPr>
            <w:tcW w:w="1444" w:type="dxa"/>
            <w:vMerge/>
          </w:tcPr>
          <w:p w14:paraId="3146DE2E" w14:textId="77777777" w:rsidR="000816A3" w:rsidRPr="00A03065" w:rsidRDefault="000816A3" w:rsidP="00A14E11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14:paraId="06C665D4" w14:textId="77777777" w:rsidR="000816A3" w:rsidRPr="00A03065" w:rsidRDefault="000816A3" w:rsidP="00A14E11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43D24B3" w14:textId="77777777" w:rsidR="000816A3" w:rsidRPr="00A03065" w:rsidRDefault="000816A3" w:rsidP="00A14E11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  <w:t xml:space="preserve">  </w:t>
            </w:r>
            <w:r w:rsidRPr="00A03065"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  <w:t xml:space="preserve">Delivery Date 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38B5A0B9" w14:textId="77777777" w:rsidR="000816A3" w:rsidRDefault="000816A3" w:rsidP="00A14E11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</w:pPr>
            <w:r w:rsidRPr="00A03065"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  <w:t>Bidder’s  Offered Delivery Date [</w:t>
            </w:r>
            <w:r w:rsidRPr="00A03065">
              <w:rPr>
                <w:rFonts w:ascii="Candara" w:eastAsia="Times New Roman" w:hAnsi="Candara" w:cs="Times New Roman"/>
                <w:b/>
                <w:bCs/>
                <w:i/>
                <w:iCs/>
                <w:color w:val="000000"/>
                <w:lang w:val="en-GB"/>
              </w:rPr>
              <w:t>to be provided by the Bidder</w:t>
            </w:r>
            <w:r w:rsidRPr="00A03065"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  <w:t>]</w:t>
            </w:r>
          </w:p>
          <w:p w14:paraId="2AE3ADCD" w14:textId="77777777" w:rsidR="000816A3" w:rsidRPr="00A03065" w:rsidRDefault="000816A3" w:rsidP="00A14E11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</w:rPr>
            </w:pPr>
          </w:p>
        </w:tc>
      </w:tr>
      <w:tr w:rsidR="000816A3" w:rsidRPr="006B748B" w14:paraId="46C255EC" w14:textId="77777777" w:rsidTr="00A14E11">
        <w:trPr>
          <w:trHeight w:val="1155"/>
        </w:trPr>
        <w:tc>
          <w:tcPr>
            <w:tcW w:w="629" w:type="dxa"/>
          </w:tcPr>
          <w:p w14:paraId="487F08F3" w14:textId="77777777" w:rsidR="000816A3" w:rsidRPr="00A03065" w:rsidRDefault="000816A3" w:rsidP="00A14E1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5388" w:type="dxa"/>
            <w:gridSpan w:val="4"/>
            <w:shd w:val="clear" w:color="auto" w:fill="auto"/>
            <w:vAlign w:val="center"/>
            <w:hideMark/>
          </w:tcPr>
          <w:p w14:paraId="4C872CB7" w14:textId="77777777" w:rsidR="000816A3" w:rsidRPr="00A03065" w:rsidRDefault="000816A3" w:rsidP="00A14E1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Specifications attached.</w:t>
            </w:r>
          </w:p>
        </w:tc>
        <w:tc>
          <w:tcPr>
            <w:tcW w:w="1444" w:type="dxa"/>
          </w:tcPr>
          <w:p w14:paraId="78CB4B88" w14:textId="77777777" w:rsidR="000816A3" w:rsidRDefault="000816A3" w:rsidP="00A14E1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14:paraId="2A1DA58E" w14:textId="77777777" w:rsidR="000816A3" w:rsidRPr="00A03065" w:rsidRDefault="000816A3" w:rsidP="00A14E1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[CIF</w:t>
            </w:r>
            <w:r w:rsidRPr="00A03065"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, insert place of delivery]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E6509E2" w14:textId="77777777" w:rsidR="000816A3" w:rsidRPr="00A03065" w:rsidRDefault="000816A3" w:rsidP="00A14E11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/>
              </w:rPr>
            </w:pPr>
            <w:r w:rsidRPr="00A03065"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 xml:space="preserve"> [Insert</w:t>
            </w: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 xml:space="preserve"> exact date</w:t>
            </w:r>
            <w:r w:rsidRPr="00A03065"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 xml:space="preserve"> as applicable]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15390004" w14:textId="77777777" w:rsidR="000816A3" w:rsidRPr="00A03065" w:rsidRDefault="000816A3" w:rsidP="00A14E1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</w:rPr>
            </w:pPr>
            <w:r w:rsidRPr="00A03065"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[insert the number of  days following the date of  effectiveness the Contract]</w:t>
            </w:r>
          </w:p>
        </w:tc>
      </w:tr>
      <w:tr w:rsidR="000816A3" w:rsidRPr="006B748B" w14:paraId="00BC7B32" w14:textId="77777777" w:rsidTr="00A14E11">
        <w:trPr>
          <w:trHeight w:val="742"/>
        </w:trPr>
        <w:tc>
          <w:tcPr>
            <w:tcW w:w="629" w:type="dxa"/>
          </w:tcPr>
          <w:p w14:paraId="2867089E" w14:textId="77777777" w:rsidR="000816A3" w:rsidRPr="00A03065" w:rsidRDefault="000816A3" w:rsidP="00A14E1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1.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13C24CA0" w14:textId="77777777" w:rsidR="000816A3" w:rsidRPr="00A03065" w:rsidRDefault="000816A3" w:rsidP="00A14E1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Server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024495" w14:textId="77777777" w:rsidR="000816A3" w:rsidRPr="00A03065" w:rsidRDefault="000816A3" w:rsidP="00A14E1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0DD349" w14:textId="77777777" w:rsidR="000816A3" w:rsidRPr="00A03065" w:rsidRDefault="000816A3" w:rsidP="00A14E1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Sets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76F521D" w14:textId="77777777" w:rsidR="000816A3" w:rsidRPr="00A03065" w:rsidRDefault="000816A3" w:rsidP="00A14E1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Please submit the rates online.</w:t>
            </w:r>
          </w:p>
        </w:tc>
        <w:tc>
          <w:tcPr>
            <w:tcW w:w="1444" w:type="dxa"/>
            <w:vMerge w:val="restart"/>
            <w:vAlign w:val="center"/>
          </w:tcPr>
          <w:p w14:paraId="44ADFE06" w14:textId="77777777" w:rsidR="000816A3" w:rsidRDefault="000816A3" w:rsidP="00A14E1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Please submit the rates online.</w:t>
            </w:r>
          </w:p>
        </w:tc>
        <w:tc>
          <w:tcPr>
            <w:tcW w:w="2018" w:type="dxa"/>
            <w:vMerge w:val="restart"/>
            <w:shd w:val="clear" w:color="auto" w:fill="auto"/>
            <w:vAlign w:val="center"/>
          </w:tcPr>
          <w:p w14:paraId="61F6FDB3" w14:textId="77777777" w:rsidR="000816A3" w:rsidRDefault="000816A3" w:rsidP="00A14E1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TTPL Office, Thimphu.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B6FADD8" w14:textId="77777777" w:rsidR="000816A3" w:rsidRPr="009948BB" w:rsidRDefault="000816A3" w:rsidP="00A14E11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/>
                <w:lang w:val="en-GB"/>
              </w:rPr>
            </w:pPr>
            <w:r w:rsidRPr="009948BB">
              <w:rPr>
                <w:rFonts w:ascii="Candara" w:eastAsia="Times New Roman" w:hAnsi="Candara" w:cs="Times New Roman"/>
                <w:b/>
                <w:bCs/>
                <w:i/>
                <w:iCs/>
                <w:color w:val="000000"/>
                <w:lang w:val="en-GB"/>
              </w:rPr>
              <w:t xml:space="preserve">Within </w:t>
            </w:r>
            <w:r>
              <w:rPr>
                <w:rFonts w:ascii="Candara" w:eastAsia="Times New Roman" w:hAnsi="Candara" w:cs="Times New Roman"/>
                <w:b/>
                <w:bCs/>
                <w:i/>
                <w:iCs/>
                <w:color w:val="000000"/>
                <w:lang w:val="en-GB"/>
              </w:rPr>
              <w:t>45</w:t>
            </w:r>
            <w:r w:rsidRPr="009948BB">
              <w:rPr>
                <w:rFonts w:ascii="Candara" w:eastAsia="Times New Roman" w:hAnsi="Candara" w:cs="Times New Roman"/>
                <w:b/>
                <w:bCs/>
                <w:i/>
                <w:iCs/>
                <w:color w:val="000000"/>
                <w:lang w:val="en-GB"/>
              </w:rPr>
              <w:t xml:space="preserve"> Days of delivery of the product.</w:t>
            </w:r>
          </w:p>
        </w:tc>
        <w:tc>
          <w:tcPr>
            <w:tcW w:w="3483" w:type="dxa"/>
            <w:vMerge w:val="restart"/>
            <w:shd w:val="clear" w:color="auto" w:fill="auto"/>
            <w:vAlign w:val="center"/>
          </w:tcPr>
          <w:p w14:paraId="666D0DEF" w14:textId="77777777" w:rsidR="000816A3" w:rsidRPr="00A03065" w:rsidRDefault="000816A3" w:rsidP="00A14E1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</w:tr>
      <w:tr w:rsidR="000816A3" w:rsidRPr="006B748B" w14:paraId="48983534" w14:textId="77777777" w:rsidTr="00A14E11">
        <w:trPr>
          <w:trHeight w:val="662"/>
        </w:trPr>
        <w:tc>
          <w:tcPr>
            <w:tcW w:w="629" w:type="dxa"/>
          </w:tcPr>
          <w:p w14:paraId="59CED9D2" w14:textId="77777777" w:rsidR="000816A3" w:rsidRDefault="000816A3" w:rsidP="00A14E1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2.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F873104" w14:textId="77777777" w:rsidR="000816A3" w:rsidRDefault="000816A3" w:rsidP="00A14E1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Rack Mount Monitor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70690E" w14:textId="77777777" w:rsidR="000816A3" w:rsidRDefault="000816A3" w:rsidP="00A14E1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7B08A3" w14:textId="77777777" w:rsidR="000816A3" w:rsidRDefault="000816A3" w:rsidP="00A14E1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Sets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074B28" w14:textId="77777777" w:rsidR="000816A3" w:rsidRPr="00A03065" w:rsidRDefault="000816A3" w:rsidP="00A14E1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1444" w:type="dxa"/>
            <w:vMerge/>
          </w:tcPr>
          <w:p w14:paraId="6CDAED42" w14:textId="77777777" w:rsidR="000816A3" w:rsidRDefault="000816A3" w:rsidP="00A14E1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018" w:type="dxa"/>
            <w:vMerge/>
            <w:shd w:val="clear" w:color="auto" w:fill="auto"/>
            <w:vAlign w:val="center"/>
          </w:tcPr>
          <w:p w14:paraId="25CCF1DE" w14:textId="77777777" w:rsidR="000816A3" w:rsidRDefault="000816A3" w:rsidP="00A14E1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267A9FD" w14:textId="77777777" w:rsidR="000816A3" w:rsidRPr="009948BB" w:rsidRDefault="000816A3" w:rsidP="00A14E11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3483" w:type="dxa"/>
            <w:vMerge/>
            <w:shd w:val="clear" w:color="auto" w:fill="auto"/>
            <w:vAlign w:val="center"/>
          </w:tcPr>
          <w:p w14:paraId="1DF12EAC" w14:textId="77777777" w:rsidR="000816A3" w:rsidRPr="00A03065" w:rsidRDefault="000816A3" w:rsidP="00A14E1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</w:tr>
    </w:tbl>
    <w:p w14:paraId="123DF8FD" w14:textId="77777777" w:rsidR="000816A3" w:rsidRDefault="000816A3" w:rsidP="000816A3">
      <w:pPr>
        <w:spacing w:after="0"/>
        <w:rPr>
          <w:rFonts w:ascii="Candara" w:hAnsi="Candara"/>
          <w:b/>
        </w:rPr>
      </w:pPr>
    </w:p>
    <w:p w14:paraId="6E85C75E" w14:textId="77777777" w:rsidR="000816A3" w:rsidRDefault="000816A3" w:rsidP="000816A3">
      <w:r>
        <w:rPr>
          <w:rFonts w:ascii="Candara" w:hAnsi="Candara"/>
          <w:b/>
        </w:rPr>
        <w:t>Total Quoted Amount: In Words …………………………………………………………………………………………………………………..</w:t>
      </w:r>
    </w:p>
    <w:p w14:paraId="1D3E499A" w14:textId="77777777" w:rsidR="000816A3" w:rsidRDefault="000816A3" w:rsidP="000816A3">
      <w:pPr>
        <w:rPr>
          <w:b/>
        </w:rPr>
      </w:pPr>
    </w:p>
    <w:p w14:paraId="799A5483" w14:textId="77777777" w:rsidR="000816A3" w:rsidRDefault="000816A3" w:rsidP="000816A3">
      <w:pPr>
        <w:rPr>
          <w:b/>
        </w:rPr>
      </w:pPr>
      <w:r w:rsidRPr="00A03065">
        <w:rPr>
          <w:b/>
        </w:rPr>
        <w:t>Sealed and Signed</w:t>
      </w:r>
    </w:p>
    <w:p w14:paraId="2DE3D294" w14:textId="77777777" w:rsidR="000816A3" w:rsidRDefault="000816A3"/>
    <w:sectPr w:rsidR="000816A3" w:rsidSect="000816A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A3"/>
    <w:rsid w:val="000816A3"/>
    <w:rsid w:val="0025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2824C"/>
  <w15:chartTrackingRefBased/>
  <w15:docId w15:val="{3B5C59AE-1EED-E24A-83EE-D75870D5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6A3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VIHeader">
    <w:name w:val="Section VI. Header"/>
    <w:basedOn w:val="Normal"/>
    <w:rsid w:val="000816A3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 Subba</dc:creator>
  <cp:keywords/>
  <dc:description/>
  <cp:lastModifiedBy>Ashis Subba</cp:lastModifiedBy>
  <cp:revision>1</cp:revision>
  <dcterms:created xsi:type="dcterms:W3CDTF">2021-04-01T05:48:00Z</dcterms:created>
  <dcterms:modified xsi:type="dcterms:W3CDTF">2021-04-01T05:49:00Z</dcterms:modified>
</cp:coreProperties>
</file>