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9F76A3">
      <w:pPr>
        <w:spacing w:after="0" w:line="240" w:lineRule="auto"/>
        <w:jc w:val="center"/>
        <w:rPr>
          <w:rFonts w:ascii="Garamond" w:hAnsi="Garamond" w:cs="Arial"/>
          <w:b/>
          <w:sz w:val="24"/>
          <w:szCs w:val="24"/>
        </w:rPr>
      </w:pPr>
      <w:r>
        <w:rPr>
          <w:rFonts w:ascii="Garamond" w:hAnsi="Garamond"/>
          <w:noProof/>
        </w:rPr>
        <w:drawing>
          <wp:inline distT="0" distB="0" distL="0" distR="0">
            <wp:extent cx="3836670" cy="2205990"/>
            <wp:effectExtent l="0" t="0" r="0" b="0"/>
            <wp:docPr id="1" name="Picture 12"/>
            <wp:cNvGraphicFramePr/>
            <a:graphic xmlns:a="http://schemas.openxmlformats.org/drawingml/2006/main">
              <a:graphicData uri="http://schemas.openxmlformats.org/drawingml/2006/picture">
                <pic:pic xmlns:pic="http://schemas.openxmlformats.org/drawingml/2006/picture">
                  <pic:nvPicPr>
                    <pic:cNvPr id="1" name="Picture 12"/>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836670" cy="2205990"/>
                    </a:xfrm>
                    <a:prstGeom prst="rect">
                      <a:avLst/>
                    </a:prstGeom>
                    <a:noFill/>
                    <a:ln>
                      <a:noFill/>
                    </a:ln>
                  </pic:spPr>
                </pic:pic>
              </a:graphicData>
            </a:graphic>
          </wp:inline>
        </w:drawing>
      </w: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rPr>
          <w:rFonts w:ascii="Garamond" w:hAnsi="Garamond" w:cs="Arial"/>
          <w:i/>
          <w:sz w:val="24"/>
          <w:szCs w:val="24"/>
        </w:rPr>
      </w:pPr>
    </w:p>
    <w:p w:rsidR="00025968" w:rsidRDefault="009F76A3">
      <w:pPr>
        <w:jc w:val="center"/>
        <w:rPr>
          <w:rFonts w:ascii="Garamond" w:hAnsi="Garamond"/>
          <w:b/>
          <w:color w:val="004784"/>
          <w:sz w:val="40"/>
          <w:szCs w:val="40"/>
        </w:rPr>
      </w:pPr>
      <w:r>
        <w:rPr>
          <w:rFonts w:ascii="Garamond" w:hAnsi="Garamond"/>
          <w:b/>
          <w:color w:val="004784"/>
          <w:sz w:val="40"/>
          <w:szCs w:val="40"/>
        </w:rPr>
        <w:t>GROUP STANDARD BIDDING DOCUMENT</w:t>
      </w:r>
    </w:p>
    <w:p w:rsidR="00025968" w:rsidRDefault="00C8385C">
      <w:pPr>
        <w:ind w:left="4320"/>
        <w:jc w:val="center"/>
        <w:rPr>
          <w:rFonts w:ascii="Garamond" w:hAnsi="Garamond"/>
          <w:b/>
          <w:color w:val="2F5496"/>
        </w:rPr>
      </w:pPr>
      <w:r w:rsidRPr="00C8385C">
        <w:rPr>
          <w:noProof/>
        </w:rPr>
        <w:pict>
          <v:line id="_x0000_s1026" style="position:absolute;left:0;text-align:left;z-index:251659264" from="318.25pt,.3pt" to="468.35pt,.3pt" o:gfxdata="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qEye0wAAAAUBAAAPAAAAAAAA&#10;AAEAIAAAACIAAABkcnMvZG93bnJldi54bWxQSwECFAAUAAAACACHTuJAIspfO94BAADEAwAADgAA&#10;AAAAAAABACAAAAAiAQAAZHJzL2Uyb0RvYy54bWxQSwUGAAAAAAYABgBZAQAAcgUAAAAA&#10;" strokecolor="#ed7d31" strokeweight=".5pt">
            <v:stroke joinstyle="miter"/>
          </v:line>
        </w:pict>
      </w:r>
      <w:r w:rsidR="009F76A3">
        <w:rPr>
          <w:rFonts w:ascii="Garamond" w:hAnsi="Garamond"/>
          <w:b/>
          <w:color w:val="2F5496"/>
          <w:sz w:val="40"/>
          <w:szCs w:val="40"/>
        </w:rPr>
        <w:t>WORKS</w:t>
      </w: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9F76A3">
      <w:pPr>
        <w:rPr>
          <w:rFonts w:ascii="Garamond" w:hAnsi="Garamond"/>
          <w:bCs/>
          <w:color w:val="000000"/>
        </w:rPr>
      </w:pPr>
      <w:r>
        <w:rPr>
          <w:rFonts w:ascii="Garamond" w:hAnsi="Garamond"/>
          <w:bCs/>
          <w:noProof/>
          <w:color w:val="000000"/>
        </w:rPr>
        <w:drawing>
          <wp:anchor distT="0" distB="0" distL="114300" distR="114300" simplePos="0" relativeHeight="251661312" behindDoc="0" locked="0" layoutInCell="1" allowOverlap="1">
            <wp:simplePos x="0" y="0"/>
            <wp:positionH relativeFrom="page">
              <wp:posOffset>3268980</wp:posOffset>
            </wp:positionH>
            <wp:positionV relativeFrom="page">
              <wp:posOffset>7185025</wp:posOffset>
            </wp:positionV>
            <wp:extent cx="1137285" cy="1097915"/>
            <wp:effectExtent l="0" t="0" r="571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63"/>
                    <a:stretch>
                      <a:fillRect/>
                    </a:stretch>
                  </pic:blipFill>
                  <pic:spPr>
                    <a:xfrm>
                      <a:off x="0" y="0"/>
                      <a:ext cx="1137285" cy="1097915"/>
                    </a:xfrm>
                    <a:prstGeom prst="rect">
                      <a:avLst/>
                    </a:prstGeom>
                    <a:noFill/>
                    <a:ln>
                      <a:noFill/>
                    </a:ln>
                  </pic:spPr>
                </pic:pic>
              </a:graphicData>
            </a:graphic>
          </wp:anchor>
        </w:drawing>
      </w: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bCs/>
          <w:color w:val="000000"/>
        </w:rPr>
      </w:pPr>
    </w:p>
    <w:p w:rsidR="00025968" w:rsidRDefault="00025968">
      <w:pPr>
        <w:rPr>
          <w:rFonts w:ascii="Garamond" w:hAnsi="Garamond"/>
          <w:color w:val="000000"/>
        </w:rPr>
      </w:pPr>
    </w:p>
    <w:p w:rsidR="00025968" w:rsidRDefault="00025968">
      <w:pPr>
        <w:rPr>
          <w:rFonts w:ascii="Garamond" w:hAnsi="Garamond"/>
          <w:color w:val="000000"/>
        </w:rPr>
      </w:pPr>
    </w:p>
    <w:p w:rsidR="00025968" w:rsidRDefault="00025968">
      <w:pPr>
        <w:spacing w:after="0" w:line="240" w:lineRule="auto"/>
        <w:rPr>
          <w:rFonts w:ascii="Garamond" w:hAnsi="Garamond" w:cs="Arial"/>
          <w:b/>
          <w:sz w:val="24"/>
          <w:szCs w:val="24"/>
        </w:rPr>
      </w:pPr>
    </w:p>
    <w:p w:rsidR="00025968" w:rsidRDefault="00025968">
      <w:pPr>
        <w:spacing w:after="0" w:line="240" w:lineRule="auto"/>
        <w:rPr>
          <w:rFonts w:ascii="Garamond" w:hAnsi="Garamond" w:cs="Arial"/>
          <w:b/>
          <w:i/>
          <w:sz w:val="24"/>
          <w:szCs w:val="24"/>
        </w:rPr>
      </w:pPr>
    </w:p>
    <w:p w:rsidR="00025968" w:rsidRDefault="009F76A3">
      <w:pPr>
        <w:spacing w:after="0" w:line="240" w:lineRule="auto"/>
        <w:rPr>
          <w:rFonts w:ascii="Garamond" w:hAnsi="Garamond" w:cs="Arial"/>
          <w:i/>
          <w:sz w:val="24"/>
          <w:szCs w:val="24"/>
        </w:rPr>
      </w:pPr>
      <w:r>
        <w:rPr>
          <w:rFonts w:ascii="Garamond" w:hAnsi="Garamond" w:cs="Arial"/>
          <w:b/>
          <w:i/>
          <w:sz w:val="24"/>
          <w:szCs w:val="24"/>
        </w:rPr>
        <w:lastRenderedPageBreak/>
        <w:t>NIT No.</w:t>
      </w:r>
      <w:r w:rsidR="00FE0F1E">
        <w:rPr>
          <w:rFonts w:ascii="Segoe UI" w:hAnsi="Segoe UI" w:cs="Segoe UI"/>
          <w:color w:val="8D99A6"/>
          <w:sz w:val="18"/>
          <w:szCs w:val="18"/>
          <w:shd w:val="clear" w:color="auto" w:fill="FFFFFF"/>
        </w:rPr>
        <w:t xml:space="preserve"> </w:t>
      </w:r>
      <w:r w:rsidR="006E545D">
        <w:rPr>
          <w:rFonts w:ascii="Segoe UI" w:hAnsi="Segoe UI" w:cs="Segoe UI"/>
          <w:color w:val="8D99A6"/>
          <w:sz w:val="18"/>
          <w:szCs w:val="18"/>
          <w:shd w:val="clear" w:color="auto" w:fill="FFFFFF"/>
        </w:rPr>
        <w:t>TEN24080006</w:t>
      </w:r>
      <w:r w:rsidR="00FE0F1E">
        <w:rPr>
          <w:rFonts w:ascii="Segoe UI" w:hAnsi="Segoe UI" w:cs="Segoe UI"/>
          <w:color w:val="8D99A6"/>
          <w:sz w:val="18"/>
          <w:szCs w:val="18"/>
          <w:shd w:val="clear" w:color="auto" w:fill="FFFFFF"/>
        </w:rPr>
        <w:t xml:space="preserve">                                                                                                   </w:t>
      </w:r>
      <w:r w:rsidR="00D6718F">
        <w:rPr>
          <w:rFonts w:ascii="Garamond" w:hAnsi="Garamond" w:cs="Arial"/>
          <w:b/>
          <w:i/>
          <w:sz w:val="24"/>
          <w:szCs w:val="24"/>
        </w:rPr>
        <w:t>Date:</w:t>
      </w:r>
      <w:r w:rsidR="00442B67">
        <w:rPr>
          <w:rFonts w:ascii="Garamond" w:hAnsi="Garamond" w:cs="Arial"/>
          <w:b/>
          <w:i/>
          <w:sz w:val="24"/>
          <w:szCs w:val="24"/>
        </w:rPr>
        <w:t xml:space="preserve"> 13</w:t>
      </w:r>
      <w:r w:rsidR="0001391E">
        <w:rPr>
          <w:rFonts w:ascii="Garamond" w:hAnsi="Garamond" w:cs="Arial"/>
          <w:b/>
          <w:i/>
          <w:sz w:val="24"/>
          <w:szCs w:val="24"/>
        </w:rPr>
        <w:t>/5</w:t>
      </w:r>
      <w:r>
        <w:rPr>
          <w:rFonts w:ascii="Garamond" w:hAnsi="Garamond" w:cs="Arial"/>
          <w:b/>
          <w:i/>
          <w:sz w:val="24"/>
          <w:szCs w:val="24"/>
        </w:rPr>
        <w:t>/202</w:t>
      </w:r>
      <w:r w:rsidR="00FE0F1E">
        <w:rPr>
          <w:rFonts w:ascii="Garamond" w:hAnsi="Garamond" w:cs="Arial"/>
          <w:b/>
          <w:i/>
          <w:sz w:val="24"/>
          <w:szCs w:val="24"/>
        </w:rPr>
        <w:t>4</w:t>
      </w: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b/>
          <w:sz w:val="24"/>
          <w:szCs w:val="24"/>
        </w:rPr>
      </w:pPr>
    </w:p>
    <w:p w:rsidR="00025968" w:rsidRDefault="009F76A3">
      <w:pPr>
        <w:spacing w:after="0" w:line="240" w:lineRule="auto"/>
        <w:jc w:val="center"/>
        <w:rPr>
          <w:rFonts w:ascii="Garamond" w:hAnsi="Garamond" w:cs="Arial"/>
          <w:b/>
          <w:sz w:val="24"/>
          <w:szCs w:val="24"/>
        </w:rPr>
      </w:pPr>
      <w:r>
        <w:rPr>
          <w:rFonts w:ascii="Garamond" w:hAnsi="Garamond" w:cs="Arial"/>
          <w:b/>
          <w:sz w:val="24"/>
          <w:szCs w:val="24"/>
        </w:rPr>
        <w:t>PART I: Notice Inviting Tender</w:t>
      </w:r>
    </w:p>
    <w:p w:rsidR="00025968" w:rsidRDefault="00025968">
      <w:pPr>
        <w:spacing w:after="0" w:line="240" w:lineRule="auto"/>
        <w:jc w:val="center"/>
        <w:rPr>
          <w:rFonts w:ascii="Garamond" w:hAnsi="Garamond" w:cs="Arial"/>
          <w:b/>
          <w:sz w:val="24"/>
          <w:szCs w:val="24"/>
        </w:rPr>
      </w:pPr>
    </w:p>
    <w:p w:rsidR="00025968" w:rsidRDefault="00025968">
      <w:pPr>
        <w:spacing w:after="0" w:line="240" w:lineRule="auto"/>
        <w:jc w:val="center"/>
        <w:rPr>
          <w:rFonts w:ascii="Garamond" w:hAnsi="Garamond" w:cs="Arial"/>
          <w:i/>
          <w:sz w:val="24"/>
          <w:szCs w:val="24"/>
        </w:rPr>
      </w:pPr>
    </w:p>
    <w:p w:rsidR="00025968" w:rsidRDefault="009F76A3">
      <w:pPr>
        <w:pStyle w:val="ListParagraph"/>
        <w:numPr>
          <w:ilvl w:val="0"/>
          <w:numId w:val="1"/>
        </w:numPr>
        <w:tabs>
          <w:tab w:val="left" w:pos="1241"/>
        </w:tabs>
        <w:rPr>
          <w:rFonts w:ascii="Garamond" w:hAnsi="Garamond"/>
          <w:i/>
          <w:sz w:val="24"/>
          <w:szCs w:val="24"/>
        </w:rPr>
      </w:pPr>
      <w:r>
        <w:rPr>
          <w:rFonts w:ascii="Garamond" w:hAnsi="Garamond"/>
          <w:b/>
          <w:i/>
          <w:sz w:val="24"/>
          <w:szCs w:val="24"/>
        </w:rPr>
        <w:t>Bhutan Telecom Limited</w:t>
      </w:r>
      <w:r>
        <w:rPr>
          <w:rFonts w:ascii="Garamond" w:hAnsi="Garamond"/>
          <w:sz w:val="24"/>
          <w:szCs w:val="24"/>
        </w:rPr>
        <w:t xml:space="preserve"> invites eligible bidders to submit your </w:t>
      </w:r>
      <w:r>
        <w:rPr>
          <w:rFonts w:ascii="Garamond" w:hAnsi="Garamond"/>
          <w:b/>
          <w:i/>
          <w:sz w:val="24"/>
          <w:szCs w:val="24"/>
        </w:rPr>
        <w:t>e-bid</w:t>
      </w:r>
      <w:r>
        <w:rPr>
          <w:rFonts w:ascii="Garamond" w:hAnsi="Garamond"/>
          <w:sz w:val="24"/>
          <w:szCs w:val="24"/>
        </w:rPr>
        <w:t xml:space="preserve"> for the Works </w:t>
      </w:r>
      <w:r>
        <w:rPr>
          <w:rFonts w:ascii="Garamond" w:hAnsi="Garamond"/>
          <w:b/>
          <w:i/>
          <w:sz w:val="24"/>
          <w:szCs w:val="24"/>
        </w:rPr>
        <w:t>“</w:t>
      </w:r>
      <w:r w:rsidR="00442B67" w:rsidRPr="00442B67">
        <w:rPr>
          <w:rFonts w:ascii="Garamond" w:hAnsi="Garamond"/>
          <w:b/>
          <w:i/>
          <w:sz w:val="24"/>
          <w:szCs w:val="24"/>
        </w:rPr>
        <w:t>Laying of HDPE duct at NHDCL</w:t>
      </w:r>
      <w:r w:rsidR="006E545D">
        <w:rPr>
          <w:rFonts w:ascii="Garamond" w:hAnsi="Garamond"/>
          <w:b/>
          <w:i/>
          <w:sz w:val="24"/>
          <w:szCs w:val="24"/>
          <w:lang w:val="en-US"/>
        </w:rPr>
        <w:t xml:space="preserve"> COLONY</w:t>
      </w:r>
      <w:r w:rsidR="006E545D">
        <w:rPr>
          <w:rFonts w:ascii="Garamond" w:hAnsi="Garamond"/>
          <w:b/>
          <w:i/>
          <w:sz w:val="24"/>
          <w:szCs w:val="24"/>
        </w:rPr>
        <w:t xml:space="preserve"> and </w:t>
      </w:r>
      <w:r w:rsidR="006E545D">
        <w:rPr>
          <w:rFonts w:ascii="Garamond" w:hAnsi="Garamond"/>
          <w:b/>
          <w:i/>
          <w:sz w:val="24"/>
          <w:szCs w:val="24"/>
          <w:lang w:val="en-US"/>
        </w:rPr>
        <w:t xml:space="preserve">Dungkhag Area </w:t>
      </w:r>
      <w:r w:rsidR="006E545D">
        <w:rPr>
          <w:rFonts w:ascii="Garamond" w:hAnsi="Garamond"/>
          <w:b/>
          <w:i/>
          <w:sz w:val="24"/>
          <w:szCs w:val="24"/>
        </w:rPr>
        <w:t xml:space="preserve">in Pling town (Package </w:t>
      </w:r>
      <w:r w:rsidR="006E545D">
        <w:rPr>
          <w:rFonts w:ascii="Garamond" w:hAnsi="Garamond"/>
          <w:b/>
          <w:i/>
          <w:sz w:val="24"/>
          <w:szCs w:val="24"/>
          <w:lang w:val="en-US"/>
        </w:rPr>
        <w:t>2</w:t>
      </w:r>
      <w:r w:rsidR="00442B67" w:rsidRPr="00442B67">
        <w:rPr>
          <w:rFonts w:ascii="Garamond" w:hAnsi="Garamond"/>
          <w:b/>
          <w:i/>
          <w:sz w:val="24"/>
          <w:szCs w:val="24"/>
        </w:rPr>
        <w:t>)</w:t>
      </w:r>
    </w:p>
    <w:p w:rsidR="00025968" w:rsidRDefault="00025968">
      <w:pPr>
        <w:pStyle w:val="ListParagraph"/>
        <w:tabs>
          <w:tab w:val="left" w:pos="1241"/>
        </w:tabs>
        <w:spacing w:line="276" w:lineRule="auto"/>
        <w:ind w:left="720" w:firstLine="0"/>
        <w:rPr>
          <w:rFonts w:ascii="Garamond" w:hAnsi="Garamond"/>
          <w:sz w:val="24"/>
          <w:szCs w:val="24"/>
        </w:rPr>
      </w:pPr>
    </w:p>
    <w:p w:rsidR="00025968" w:rsidRDefault="00025968">
      <w:pPr>
        <w:pStyle w:val="ListParagraph"/>
        <w:tabs>
          <w:tab w:val="left" w:pos="1241"/>
        </w:tabs>
        <w:spacing w:line="276" w:lineRule="auto"/>
        <w:ind w:left="720" w:firstLine="0"/>
        <w:rPr>
          <w:rFonts w:ascii="Garamond" w:hAnsi="Garamond"/>
          <w:sz w:val="24"/>
          <w:szCs w:val="24"/>
        </w:rPr>
      </w:pPr>
    </w:p>
    <w:p w:rsidR="00025968" w:rsidRDefault="009F76A3">
      <w:pPr>
        <w:pStyle w:val="ListParagraph"/>
        <w:numPr>
          <w:ilvl w:val="0"/>
          <w:numId w:val="1"/>
        </w:numPr>
        <w:tabs>
          <w:tab w:val="left" w:pos="1241"/>
        </w:tabs>
        <w:spacing w:line="276" w:lineRule="auto"/>
        <w:rPr>
          <w:rFonts w:ascii="Garamond" w:hAnsi="Garamond"/>
          <w:sz w:val="24"/>
          <w:szCs w:val="24"/>
        </w:rPr>
      </w:pPr>
      <w:r>
        <w:rPr>
          <w:rFonts w:ascii="Garamond" w:hAnsi="Garamond"/>
          <w:b/>
          <w:i/>
          <w:sz w:val="24"/>
          <w:szCs w:val="24"/>
        </w:rPr>
        <w:t xml:space="preserve">Bhutan Telecom Limited </w:t>
      </w:r>
      <w:r>
        <w:rPr>
          <w:rFonts w:ascii="Garamond" w:hAnsi="Garamond"/>
          <w:sz w:val="24"/>
          <w:szCs w:val="24"/>
        </w:rPr>
        <w:t xml:space="preserve">would like to inform the interested firms to kindly visit the website </w:t>
      </w:r>
      <w:r>
        <w:rPr>
          <w:rFonts w:ascii="Garamond" w:hAnsi="Garamond"/>
          <w:b/>
          <w:i/>
          <w:sz w:val="24"/>
          <w:szCs w:val="24"/>
        </w:rPr>
        <w:t>www.tender.bt</w:t>
      </w:r>
      <w:r>
        <w:rPr>
          <w:rFonts w:ascii="Garamond" w:hAnsi="Garamond"/>
          <w:sz w:val="24"/>
          <w:szCs w:val="24"/>
        </w:rPr>
        <w:t xml:space="preserve"> for vendor registration and to submit the proposal online. </w:t>
      </w:r>
    </w:p>
    <w:p w:rsidR="00025968" w:rsidRDefault="00025968">
      <w:pPr>
        <w:pStyle w:val="ListParagraph"/>
        <w:spacing w:line="276" w:lineRule="auto"/>
        <w:rPr>
          <w:rFonts w:ascii="Garamond" w:hAnsi="Garamond"/>
          <w:sz w:val="24"/>
          <w:szCs w:val="24"/>
        </w:rPr>
      </w:pPr>
    </w:p>
    <w:p w:rsidR="00025968" w:rsidRDefault="009F76A3">
      <w:pPr>
        <w:pStyle w:val="ListParagraph"/>
        <w:numPr>
          <w:ilvl w:val="0"/>
          <w:numId w:val="1"/>
        </w:numPr>
        <w:tabs>
          <w:tab w:val="left" w:pos="1241"/>
        </w:tabs>
        <w:spacing w:line="276" w:lineRule="auto"/>
        <w:rPr>
          <w:rFonts w:ascii="Garamond" w:hAnsi="Garamond"/>
          <w:b/>
          <w:i/>
          <w:sz w:val="24"/>
          <w:szCs w:val="24"/>
        </w:rPr>
      </w:pPr>
      <w:r>
        <w:rPr>
          <w:rFonts w:ascii="Garamond" w:hAnsi="Garamond" w:cs="Garamond"/>
          <w:sz w:val="24"/>
          <w:szCs w:val="24"/>
        </w:rPr>
        <w:t xml:space="preserve">The user manual for vendor registration and bidding process is available on the website </w:t>
      </w:r>
      <w:r>
        <w:rPr>
          <w:rFonts w:ascii="Garamond" w:hAnsi="Garamond" w:cs="Garamond"/>
          <w:color w:val="0B4CB4"/>
          <w:sz w:val="24"/>
          <w:szCs w:val="24"/>
        </w:rPr>
        <w:t xml:space="preserve">www.tender.bt </w:t>
      </w:r>
      <w:r>
        <w:rPr>
          <w:rFonts w:ascii="Garamond" w:hAnsi="Garamond" w:cs="Garamond"/>
          <w:sz w:val="24"/>
          <w:szCs w:val="24"/>
        </w:rPr>
        <w:t>or else can be downloaded from following links:-</w:t>
      </w:r>
      <w:r>
        <w:rPr>
          <w:rFonts w:ascii="Garamond" w:hAnsi="Garamond" w:cs="Garamond"/>
          <w:b/>
          <w:i/>
          <w:sz w:val="24"/>
          <w:szCs w:val="24"/>
        </w:rPr>
        <w:t>User manual for vendor registration-User manual for Bidding process.</w:t>
      </w:r>
    </w:p>
    <w:p w:rsidR="00025968" w:rsidRDefault="00025968">
      <w:pPr>
        <w:pStyle w:val="ListParagraph"/>
        <w:spacing w:line="276" w:lineRule="auto"/>
        <w:rPr>
          <w:rFonts w:ascii="Garamond" w:hAnsi="Garamond"/>
          <w:sz w:val="24"/>
          <w:szCs w:val="24"/>
        </w:rPr>
      </w:pPr>
    </w:p>
    <w:p w:rsidR="00025968" w:rsidRDefault="009F76A3">
      <w:pPr>
        <w:pStyle w:val="ListParagraph"/>
        <w:numPr>
          <w:ilvl w:val="0"/>
          <w:numId w:val="1"/>
        </w:numPr>
        <w:tabs>
          <w:tab w:val="left" w:pos="1241"/>
        </w:tabs>
        <w:rPr>
          <w:rFonts w:ascii="Garamond" w:hAnsi="Garamond"/>
          <w:sz w:val="24"/>
          <w:szCs w:val="24"/>
        </w:rPr>
      </w:pPr>
      <w:r>
        <w:rPr>
          <w:rFonts w:ascii="Garamond" w:hAnsi="Garamond" w:cs="Garamond"/>
          <w:sz w:val="24"/>
          <w:szCs w:val="24"/>
        </w:rPr>
        <w:t>SBD Timeline</w:t>
      </w:r>
    </w:p>
    <w:p w:rsidR="00025968" w:rsidRDefault="00025968">
      <w:pPr>
        <w:tabs>
          <w:tab w:val="left" w:pos="1241"/>
        </w:tabs>
        <w:rPr>
          <w:rFonts w:ascii="Garamond" w:hAnsi="Garamond"/>
          <w:sz w:val="24"/>
          <w:szCs w:val="24"/>
        </w:rPr>
      </w:pPr>
    </w:p>
    <w:tbl>
      <w:tblPr>
        <w:tblW w:w="9555" w:type="dxa"/>
        <w:tblInd w:w="93" w:type="dxa"/>
        <w:tblLook w:val="04A0"/>
      </w:tblPr>
      <w:tblGrid>
        <w:gridCol w:w="3940"/>
        <w:gridCol w:w="5615"/>
      </w:tblGrid>
      <w:tr w:rsidR="00025968">
        <w:trPr>
          <w:trHeight w:val="53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5968" w:rsidRDefault="009F76A3">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NIT No.</w:t>
            </w:r>
          </w:p>
        </w:tc>
        <w:tc>
          <w:tcPr>
            <w:tcW w:w="5615" w:type="dxa"/>
            <w:tcBorders>
              <w:top w:val="single" w:sz="4" w:space="0" w:color="auto"/>
              <w:left w:val="nil"/>
              <w:bottom w:val="single" w:sz="4" w:space="0" w:color="auto"/>
              <w:right w:val="single" w:sz="4" w:space="0" w:color="auto"/>
            </w:tcBorders>
            <w:shd w:val="clear" w:color="auto" w:fill="auto"/>
            <w:noWrap/>
            <w:vAlign w:val="bottom"/>
          </w:tcPr>
          <w:p w:rsidR="00025968" w:rsidRDefault="009C003E">
            <w:pPr>
              <w:spacing w:after="0" w:line="240" w:lineRule="auto"/>
              <w:rPr>
                <w:rFonts w:ascii="Times New Roman" w:eastAsia="Times New Roman" w:hAnsi="Times New Roman" w:cs="Times New Roman"/>
                <w:b/>
                <w:i/>
                <w:color w:val="000000"/>
                <w:sz w:val="28"/>
                <w:szCs w:val="28"/>
              </w:rPr>
            </w:pPr>
            <w:r>
              <w:rPr>
                <w:rFonts w:ascii="Segoe UI" w:hAnsi="Segoe UI" w:cs="Segoe UI"/>
                <w:color w:val="8D99A6"/>
                <w:sz w:val="18"/>
                <w:szCs w:val="18"/>
                <w:shd w:val="clear" w:color="auto" w:fill="FFFFFF"/>
              </w:rPr>
              <w:t>TEN2404000</w:t>
            </w:r>
            <w:r w:rsidR="00D6718F">
              <w:rPr>
                <w:rFonts w:ascii="Segoe UI" w:hAnsi="Segoe UI" w:cs="Segoe UI"/>
                <w:color w:val="8D99A6"/>
                <w:sz w:val="18"/>
                <w:szCs w:val="18"/>
                <w:shd w:val="clear" w:color="auto" w:fill="FFFFFF"/>
              </w:rPr>
              <w:t>8</w:t>
            </w:r>
          </w:p>
        </w:tc>
      </w:tr>
      <w:tr w:rsidR="0002596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025968" w:rsidRDefault="009F76A3" w:rsidP="00BE4D78">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 Bid Submission Date &amp; Time </w:t>
            </w:r>
          </w:p>
        </w:tc>
        <w:tc>
          <w:tcPr>
            <w:tcW w:w="5615" w:type="dxa"/>
            <w:tcBorders>
              <w:top w:val="nil"/>
              <w:left w:val="nil"/>
              <w:bottom w:val="single" w:sz="4" w:space="0" w:color="auto"/>
              <w:right w:val="single" w:sz="4" w:space="0" w:color="auto"/>
            </w:tcBorders>
            <w:shd w:val="clear" w:color="auto" w:fill="auto"/>
            <w:noWrap/>
            <w:vAlign w:val="bottom"/>
          </w:tcPr>
          <w:p w:rsidR="00025968" w:rsidRDefault="009F76A3" w:rsidP="002B248B">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 On or before </w:t>
            </w:r>
            <w:r w:rsidR="00442B67">
              <w:rPr>
                <w:rFonts w:ascii="Garamond" w:eastAsia="Times New Roman" w:hAnsi="Garamond" w:cs="Times New Roman"/>
                <w:b/>
                <w:color w:val="000000"/>
                <w:sz w:val="24"/>
                <w:szCs w:val="24"/>
                <w:lang w:val="en-GB"/>
              </w:rPr>
              <w:t>28</w:t>
            </w:r>
            <w:r>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lang w:val="en-GB"/>
              </w:rPr>
              <w:t>0</w:t>
            </w:r>
            <w:r w:rsidR="00442B67">
              <w:rPr>
                <w:rFonts w:ascii="Garamond" w:eastAsia="Times New Roman" w:hAnsi="Garamond" w:cs="Times New Roman"/>
                <w:b/>
                <w:color w:val="000000"/>
                <w:sz w:val="24"/>
                <w:szCs w:val="24"/>
                <w:lang w:val="en-GB"/>
              </w:rPr>
              <w:t>8</w:t>
            </w:r>
            <w:r w:rsidR="00F60F11">
              <w:rPr>
                <w:rFonts w:ascii="Garamond" w:eastAsia="Times New Roman" w:hAnsi="Garamond" w:cs="Times New Roman"/>
                <w:b/>
                <w:color w:val="000000"/>
                <w:sz w:val="24"/>
                <w:szCs w:val="24"/>
              </w:rPr>
              <w:t>/2024  (12</w:t>
            </w:r>
            <w:r w:rsidR="00BE4D78">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rPr>
              <w:t>00 hrs)</w:t>
            </w:r>
          </w:p>
        </w:tc>
      </w:tr>
      <w:tr w:rsidR="00025968">
        <w:trPr>
          <w:trHeight w:val="566"/>
        </w:trPr>
        <w:tc>
          <w:tcPr>
            <w:tcW w:w="3940" w:type="dxa"/>
            <w:tcBorders>
              <w:top w:val="nil"/>
              <w:left w:val="single" w:sz="4" w:space="0" w:color="auto"/>
              <w:bottom w:val="single" w:sz="4" w:space="0" w:color="auto"/>
              <w:right w:val="single" w:sz="4" w:space="0" w:color="auto"/>
            </w:tcBorders>
            <w:shd w:val="clear" w:color="auto" w:fill="auto"/>
            <w:noWrap/>
            <w:vAlign w:val="bottom"/>
          </w:tcPr>
          <w:p w:rsidR="00025968" w:rsidRDefault="009F76A3">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Bid Opening Date &amp; Time</w:t>
            </w:r>
          </w:p>
        </w:tc>
        <w:tc>
          <w:tcPr>
            <w:tcW w:w="5615" w:type="dxa"/>
            <w:tcBorders>
              <w:top w:val="nil"/>
              <w:left w:val="nil"/>
              <w:bottom w:val="single" w:sz="4" w:space="0" w:color="auto"/>
              <w:right w:val="single" w:sz="4" w:space="0" w:color="auto"/>
            </w:tcBorders>
            <w:shd w:val="clear" w:color="auto" w:fill="auto"/>
            <w:noWrap/>
            <w:vAlign w:val="bottom"/>
          </w:tcPr>
          <w:p w:rsidR="00025968" w:rsidRDefault="009F76A3" w:rsidP="00BE4D78">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w:t>
            </w:r>
            <w:r w:rsidR="00442B67">
              <w:rPr>
                <w:rFonts w:ascii="Garamond" w:eastAsia="Times New Roman" w:hAnsi="Garamond" w:cs="Times New Roman"/>
                <w:b/>
                <w:color w:val="000000"/>
                <w:sz w:val="24"/>
                <w:szCs w:val="24"/>
                <w:lang w:val="en-GB"/>
              </w:rPr>
              <w:t>28</w:t>
            </w:r>
            <w:r>
              <w:rPr>
                <w:rFonts w:ascii="Garamond" w:eastAsia="Times New Roman" w:hAnsi="Garamond" w:cs="Times New Roman"/>
                <w:b/>
                <w:color w:val="000000"/>
                <w:sz w:val="24"/>
                <w:szCs w:val="24"/>
              </w:rPr>
              <w:t>/</w:t>
            </w:r>
            <w:r w:rsidR="00442B67">
              <w:rPr>
                <w:rFonts w:ascii="Garamond" w:eastAsia="Times New Roman" w:hAnsi="Garamond" w:cs="Times New Roman"/>
                <w:b/>
                <w:color w:val="000000"/>
                <w:sz w:val="24"/>
                <w:szCs w:val="24"/>
                <w:lang w:val="en-GB"/>
              </w:rPr>
              <w:t>08</w:t>
            </w:r>
            <w:r w:rsidR="00F60F11">
              <w:rPr>
                <w:rFonts w:ascii="Garamond" w:eastAsia="Times New Roman" w:hAnsi="Garamond" w:cs="Times New Roman"/>
                <w:b/>
                <w:color w:val="000000"/>
                <w:sz w:val="24"/>
                <w:szCs w:val="24"/>
              </w:rPr>
              <w:t>/2024  (14</w:t>
            </w:r>
            <w:r w:rsidR="00BE4D78">
              <w:rPr>
                <w:rFonts w:ascii="Garamond" w:eastAsia="Times New Roman" w:hAnsi="Garamond" w:cs="Times New Roman"/>
                <w:b/>
                <w:color w:val="000000"/>
                <w:sz w:val="24"/>
                <w:szCs w:val="24"/>
              </w:rPr>
              <w:t>:00</w:t>
            </w:r>
            <w:r>
              <w:rPr>
                <w:rFonts w:ascii="Garamond" w:eastAsia="Times New Roman" w:hAnsi="Garamond" w:cs="Times New Roman"/>
                <w:b/>
                <w:color w:val="000000"/>
                <w:sz w:val="24"/>
                <w:szCs w:val="24"/>
              </w:rPr>
              <w:t xml:space="preserve"> hrs)</w:t>
            </w:r>
          </w:p>
        </w:tc>
      </w:tr>
      <w:tr w:rsidR="00BE4D78">
        <w:trPr>
          <w:trHeight w:val="44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BE4D78" w:rsidRDefault="00BE4D78">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EMD submission date and time</w:t>
            </w:r>
          </w:p>
        </w:tc>
        <w:tc>
          <w:tcPr>
            <w:tcW w:w="5615" w:type="dxa"/>
            <w:tcBorders>
              <w:top w:val="nil"/>
              <w:left w:val="nil"/>
              <w:bottom w:val="single" w:sz="4" w:space="0" w:color="auto"/>
              <w:right w:val="single" w:sz="4" w:space="0" w:color="auto"/>
            </w:tcBorders>
            <w:shd w:val="clear" w:color="auto" w:fill="auto"/>
            <w:noWrap/>
            <w:vAlign w:val="bottom"/>
          </w:tcPr>
          <w:p w:rsidR="00BE4D78" w:rsidRDefault="002B248B">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NA</w:t>
            </w:r>
          </w:p>
        </w:tc>
      </w:tr>
      <w:tr w:rsidR="007B32D7">
        <w:trPr>
          <w:trHeight w:val="44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7B32D7" w:rsidRPr="00321780" w:rsidRDefault="007B32D7" w:rsidP="008159A8">
            <w:pPr>
              <w:spacing w:after="0" w:line="240" w:lineRule="auto"/>
              <w:rPr>
                <w:rFonts w:ascii="Garamond" w:eastAsia="Times New Roman" w:hAnsi="Garamond" w:cs="Times New Roman"/>
                <w:b/>
                <w:color w:val="FF0000"/>
                <w:sz w:val="28"/>
                <w:szCs w:val="28"/>
              </w:rPr>
            </w:pPr>
            <w:r w:rsidRPr="00321780">
              <w:rPr>
                <w:rFonts w:ascii="Garamond" w:eastAsia="Times New Roman" w:hAnsi="Garamond" w:cs="Times New Roman"/>
                <w:b/>
                <w:color w:val="FF0000"/>
                <w:sz w:val="28"/>
                <w:szCs w:val="28"/>
              </w:rPr>
              <w:t>Notice to all bidders</w:t>
            </w:r>
          </w:p>
        </w:tc>
        <w:tc>
          <w:tcPr>
            <w:tcW w:w="5615" w:type="dxa"/>
            <w:tcBorders>
              <w:top w:val="nil"/>
              <w:left w:val="nil"/>
              <w:bottom w:val="single" w:sz="4" w:space="0" w:color="auto"/>
              <w:right w:val="single" w:sz="4" w:space="0" w:color="auto"/>
            </w:tcBorders>
            <w:shd w:val="clear" w:color="auto" w:fill="auto"/>
            <w:noWrap/>
            <w:vAlign w:val="bottom"/>
          </w:tcPr>
          <w:p w:rsidR="007B32D7" w:rsidRPr="00321780" w:rsidRDefault="007B32D7" w:rsidP="008159A8">
            <w:pPr>
              <w:spacing w:after="0" w:line="240" w:lineRule="auto"/>
              <w:rPr>
                <w:rFonts w:ascii="Garamond" w:eastAsia="Times New Roman" w:hAnsi="Garamond" w:cs="Times New Roman"/>
                <w:b/>
                <w:color w:val="FF0000"/>
                <w:sz w:val="28"/>
                <w:szCs w:val="28"/>
              </w:rPr>
            </w:pPr>
            <w:r w:rsidRPr="00321780">
              <w:rPr>
                <w:rFonts w:ascii="Garamond" w:eastAsia="Times New Roman" w:hAnsi="Garamond" w:cs="Times New Roman"/>
                <w:b/>
                <w:color w:val="FF0000"/>
                <w:sz w:val="28"/>
                <w:szCs w:val="28"/>
              </w:rPr>
              <w:t xml:space="preserve">Some of the sites have head load. Kindly visit the sites and quote accordingly. </w:t>
            </w:r>
          </w:p>
        </w:tc>
      </w:tr>
      <w:tr w:rsidR="007B32D7">
        <w:trPr>
          <w:trHeight w:val="440"/>
        </w:trPr>
        <w:tc>
          <w:tcPr>
            <w:tcW w:w="3940" w:type="dxa"/>
            <w:tcBorders>
              <w:top w:val="nil"/>
              <w:left w:val="single" w:sz="4" w:space="0" w:color="auto"/>
              <w:bottom w:val="single" w:sz="4" w:space="0" w:color="auto"/>
              <w:right w:val="single" w:sz="4" w:space="0" w:color="auto"/>
            </w:tcBorders>
            <w:shd w:val="clear" w:color="auto" w:fill="auto"/>
            <w:noWrap/>
            <w:vAlign w:val="bottom"/>
          </w:tcPr>
          <w:p w:rsidR="007B32D7" w:rsidRDefault="007B32D7">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 RFP shall be available at </w:t>
            </w:r>
          </w:p>
        </w:tc>
        <w:tc>
          <w:tcPr>
            <w:tcW w:w="5615" w:type="dxa"/>
            <w:tcBorders>
              <w:top w:val="nil"/>
              <w:left w:val="nil"/>
              <w:bottom w:val="single" w:sz="4" w:space="0" w:color="auto"/>
              <w:right w:val="single" w:sz="4" w:space="0" w:color="auto"/>
            </w:tcBorders>
            <w:shd w:val="clear" w:color="auto" w:fill="auto"/>
            <w:noWrap/>
            <w:vAlign w:val="bottom"/>
          </w:tcPr>
          <w:p w:rsidR="007B32D7" w:rsidRDefault="007B32D7">
            <w:pPr>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w:t>
            </w:r>
            <w:hyperlink r:id="rId11" w:history="1">
              <w:r>
                <w:rPr>
                  <w:rStyle w:val="Hyperlink"/>
                  <w:rFonts w:ascii="Garamond" w:eastAsia="Times New Roman" w:hAnsi="Garamond" w:cs="Times New Roman"/>
                  <w:b/>
                  <w:sz w:val="24"/>
                  <w:szCs w:val="24"/>
                </w:rPr>
                <w:t>www.tender.bt</w:t>
              </w:r>
            </w:hyperlink>
          </w:p>
        </w:tc>
      </w:tr>
    </w:tbl>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025968">
      <w:pPr>
        <w:tabs>
          <w:tab w:val="left" w:pos="1241"/>
        </w:tabs>
        <w:spacing w:after="0" w:line="240" w:lineRule="auto"/>
        <w:jc w:val="both"/>
        <w:rPr>
          <w:rFonts w:ascii="Garamond" w:hAnsi="Garamond" w:cs="Arial"/>
          <w:sz w:val="24"/>
          <w:szCs w:val="24"/>
        </w:rPr>
      </w:pPr>
    </w:p>
    <w:p w:rsidR="00025968" w:rsidRDefault="009F76A3">
      <w:pPr>
        <w:spacing w:after="0" w:line="240" w:lineRule="auto"/>
        <w:jc w:val="center"/>
        <w:rPr>
          <w:rFonts w:ascii="Garamond" w:hAnsi="Garamond" w:cs="Arial"/>
          <w:b/>
          <w:sz w:val="24"/>
          <w:szCs w:val="24"/>
        </w:rPr>
      </w:pPr>
      <w:r>
        <w:rPr>
          <w:rFonts w:ascii="Garamond" w:hAnsi="Garamond" w:cs="Arial"/>
          <w:b/>
          <w:sz w:val="24"/>
          <w:szCs w:val="24"/>
        </w:rPr>
        <w:t>PART II: Terms and Conditions of the Contract</w:t>
      </w:r>
    </w:p>
    <w:p w:rsidR="00025968" w:rsidRDefault="00025968">
      <w:pPr>
        <w:spacing w:after="0" w:line="240" w:lineRule="auto"/>
        <w:jc w:val="center"/>
        <w:rPr>
          <w:rFonts w:ascii="Garamond" w:hAnsi="Garamond" w:cs="Arial"/>
          <w:b/>
          <w:sz w:val="24"/>
          <w:szCs w:val="24"/>
        </w:rPr>
      </w:pPr>
    </w:p>
    <w:p w:rsidR="00025968" w:rsidRDefault="009F76A3">
      <w:pPr>
        <w:pStyle w:val="ListParagraph"/>
        <w:widowControl/>
        <w:numPr>
          <w:ilvl w:val="0"/>
          <w:numId w:val="2"/>
        </w:numPr>
        <w:autoSpaceDE/>
        <w:autoSpaceDN/>
        <w:ind w:left="540" w:hanging="540"/>
        <w:contextualSpacing/>
        <w:jc w:val="left"/>
        <w:outlineLvl w:val="0"/>
        <w:rPr>
          <w:rFonts w:ascii="Garamond" w:hAnsi="Garamond"/>
          <w:b/>
          <w:color w:val="004784"/>
          <w:sz w:val="24"/>
          <w:szCs w:val="24"/>
        </w:rPr>
      </w:pPr>
      <w:r>
        <w:rPr>
          <w:rFonts w:ascii="Garamond" w:hAnsi="Garamond"/>
          <w:b/>
          <w:color w:val="004784"/>
          <w:sz w:val="24"/>
          <w:szCs w:val="24"/>
        </w:rPr>
        <w:t>Scope of Work</w:t>
      </w:r>
    </w:p>
    <w:p w:rsidR="00025968" w:rsidRDefault="00025968">
      <w:pPr>
        <w:pStyle w:val="ListParagraph"/>
        <w:widowControl/>
        <w:autoSpaceDE/>
        <w:autoSpaceDN/>
        <w:ind w:left="360" w:firstLine="0"/>
        <w:contextualSpacing/>
        <w:jc w:val="left"/>
        <w:outlineLvl w:val="0"/>
        <w:rPr>
          <w:rFonts w:ascii="Garamond" w:hAnsi="Garamond"/>
          <w:b/>
          <w:color w:val="2E74B5"/>
          <w:sz w:val="24"/>
          <w:szCs w:val="24"/>
        </w:rPr>
      </w:pPr>
    </w:p>
    <w:p w:rsidR="00025968" w:rsidRDefault="009F76A3">
      <w:pPr>
        <w:pStyle w:val="ListParagraph"/>
        <w:widowControl/>
        <w:numPr>
          <w:ilvl w:val="1"/>
          <w:numId w:val="2"/>
        </w:numPr>
        <w:autoSpaceDE/>
        <w:autoSpaceDN/>
        <w:ind w:firstLine="0"/>
        <w:contextualSpacing/>
        <w:jc w:val="left"/>
        <w:outlineLvl w:val="0"/>
        <w:rPr>
          <w:rFonts w:ascii="Garamond" w:hAnsi="Garamond"/>
          <w:b/>
          <w:color w:val="004784"/>
          <w:sz w:val="24"/>
          <w:szCs w:val="24"/>
        </w:rPr>
      </w:pPr>
      <w:r>
        <w:rPr>
          <w:rFonts w:ascii="Garamond" w:hAnsi="Garamond"/>
          <w:sz w:val="24"/>
          <w:szCs w:val="24"/>
        </w:rPr>
        <w:t xml:space="preserve">The scope of the Works are earth </w:t>
      </w:r>
      <w:r>
        <w:rPr>
          <w:rFonts w:ascii="Garamond" w:hAnsi="Garamond"/>
          <w:sz w:val="24"/>
          <w:szCs w:val="24"/>
          <w:lang w:val="en-US"/>
        </w:rPr>
        <w:t>excavation, concreting and finishing works</w:t>
      </w:r>
      <w:r>
        <w:rPr>
          <w:rFonts w:ascii="Garamond" w:hAnsi="Garamond"/>
          <w:sz w:val="24"/>
          <w:szCs w:val="24"/>
        </w:rPr>
        <w:t xml:space="preserve">. </w:t>
      </w:r>
    </w:p>
    <w:p w:rsidR="00025968" w:rsidRDefault="00025968">
      <w:pPr>
        <w:pStyle w:val="ListParagraph"/>
        <w:widowControl/>
        <w:autoSpaceDE/>
        <w:autoSpaceDN/>
        <w:ind w:left="792" w:firstLine="0"/>
        <w:contextualSpacing/>
        <w:jc w:val="left"/>
        <w:outlineLvl w:val="0"/>
        <w:rPr>
          <w:rFonts w:ascii="Garamond" w:hAnsi="Garamond"/>
          <w:b/>
          <w:color w:val="004784"/>
          <w:sz w:val="24"/>
          <w:szCs w:val="24"/>
        </w:rPr>
      </w:pPr>
    </w:p>
    <w:p w:rsidR="00025968" w:rsidRDefault="009F76A3">
      <w:pPr>
        <w:pStyle w:val="ListParagraph"/>
        <w:widowControl/>
        <w:numPr>
          <w:ilvl w:val="0"/>
          <w:numId w:val="2"/>
        </w:numPr>
        <w:autoSpaceDE/>
        <w:autoSpaceDN/>
        <w:ind w:left="540" w:hanging="540"/>
        <w:contextualSpacing/>
        <w:jc w:val="left"/>
        <w:outlineLvl w:val="0"/>
        <w:rPr>
          <w:rFonts w:ascii="Garamond" w:hAnsi="Garamond"/>
          <w:b/>
          <w:color w:val="004784"/>
          <w:sz w:val="24"/>
          <w:szCs w:val="24"/>
        </w:rPr>
      </w:pPr>
      <w:r>
        <w:rPr>
          <w:rFonts w:ascii="Garamond" w:hAnsi="Garamond"/>
          <w:b/>
          <w:color w:val="004784"/>
          <w:sz w:val="24"/>
          <w:szCs w:val="24"/>
        </w:rPr>
        <w:t>Clarification to the bidding document</w:t>
      </w:r>
    </w:p>
    <w:p w:rsidR="00025968" w:rsidRDefault="00025968">
      <w:pPr>
        <w:spacing w:after="0" w:line="240" w:lineRule="auto"/>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Further information can be obtained in writing from</w:t>
      </w:r>
      <w:r w:rsidR="009C003E">
        <w:rPr>
          <w:rFonts w:ascii="Garamond" w:hAnsi="Garamond"/>
          <w:sz w:val="24"/>
          <w:szCs w:val="24"/>
          <w:lang w:val="en-US"/>
        </w:rPr>
        <w:t xml:space="preserve"> </w:t>
      </w:r>
      <w:r>
        <w:rPr>
          <w:rFonts w:ascii="Garamond" w:hAnsi="Garamond"/>
          <w:b/>
          <w:i/>
          <w:sz w:val="24"/>
          <w:szCs w:val="24"/>
          <w:lang w:val="en-US"/>
        </w:rPr>
        <w:t xml:space="preserve">Regional Director, </w:t>
      </w:r>
      <w:r>
        <w:rPr>
          <w:rFonts w:ascii="Garamond" w:hAnsi="Garamond"/>
          <w:b/>
          <w:i/>
          <w:sz w:val="24"/>
          <w:szCs w:val="24"/>
          <w:lang w:val="en-GB"/>
        </w:rPr>
        <w:t xml:space="preserve">South Western </w:t>
      </w:r>
      <w:r>
        <w:rPr>
          <w:rFonts w:ascii="Garamond" w:hAnsi="Garamond"/>
          <w:b/>
          <w:i/>
          <w:sz w:val="24"/>
          <w:szCs w:val="24"/>
          <w:lang w:val="en-US"/>
        </w:rPr>
        <w:t xml:space="preserve">Region, </w:t>
      </w:r>
      <w:r>
        <w:rPr>
          <w:rFonts w:ascii="Garamond" w:hAnsi="Garamond"/>
          <w:b/>
          <w:i/>
          <w:sz w:val="24"/>
          <w:szCs w:val="24"/>
          <w:lang w:val="en-GB"/>
        </w:rPr>
        <w:t xml:space="preserve">Pling </w:t>
      </w:r>
      <w:r>
        <w:rPr>
          <w:rFonts w:ascii="Garamond" w:hAnsi="Garamond"/>
          <w:sz w:val="24"/>
          <w:szCs w:val="24"/>
        </w:rPr>
        <w:t>not</w:t>
      </w:r>
      <w:r w:rsidR="00EB4163">
        <w:rPr>
          <w:rFonts w:ascii="Garamond" w:hAnsi="Garamond"/>
          <w:sz w:val="24"/>
          <w:szCs w:val="24"/>
          <w:lang w:val="en-US"/>
        </w:rPr>
        <w:t xml:space="preserve"> </w:t>
      </w:r>
      <w:r>
        <w:rPr>
          <w:rFonts w:ascii="Garamond" w:hAnsi="Garamond"/>
          <w:sz w:val="24"/>
          <w:szCs w:val="24"/>
        </w:rPr>
        <w:t>later than</w:t>
      </w:r>
      <w:r>
        <w:rPr>
          <w:rFonts w:ascii="Garamond" w:hAnsi="Garamond"/>
          <w:b/>
          <w:i/>
          <w:sz w:val="24"/>
          <w:szCs w:val="24"/>
          <w:lang w:val="en-US"/>
        </w:rPr>
        <w:t>3 days</w:t>
      </w:r>
      <w:r w:rsidR="005B2BED">
        <w:rPr>
          <w:rFonts w:ascii="Garamond" w:hAnsi="Garamond"/>
          <w:b/>
          <w:i/>
          <w:sz w:val="24"/>
          <w:szCs w:val="24"/>
          <w:lang w:val="en-US"/>
        </w:rPr>
        <w:t xml:space="preserve"> </w:t>
      </w:r>
      <w:r>
        <w:rPr>
          <w:rFonts w:ascii="Garamond" w:hAnsi="Garamond"/>
          <w:sz w:val="24"/>
          <w:szCs w:val="24"/>
        </w:rPr>
        <w:t>from the date of bid submission</w:t>
      </w:r>
      <w:r>
        <w:rPr>
          <w:rFonts w:ascii="Garamond" w:hAnsi="Garamond"/>
          <w:i/>
          <w:sz w:val="24"/>
          <w:szCs w:val="24"/>
        </w:rPr>
        <w:t>.</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 xml:space="preserve">Documents comprising bid </w:t>
      </w:r>
    </w:p>
    <w:p w:rsidR="00025968" w:rsidRDefault="00025968">
      <w:pPr>
        <w:pStyle w:val="ListParagraph"/>
        <w:widowControl/>
        <w:autoSpaceDE/>
        <w:autoSpaceDN/>
        <w:ind w:left="360" w:firstLine="0"/>
        <w:contextualSpacing/>
        <w:jc w:val="left"/>
        <w:outlineLvl w:val="0"/>
        <w:rPr>
          <w:rFonts w:ascii="Garamond" w:hAnsi="Garamond"/>
          <w:sz w:val="24"/>
          <w:szCs w:val="24"/>
        </w:rPr>
      </w:pPr>
    </w:p>
    <w:p w:rsidR="00025968" w:rsidRDefault="009F76A3">
      <w:pPr>
        <w:pStyle w:val="ListParagraph"/>
        <w:widowControl/>
        <w:numPr>
          <w:ilvl w:val="1"/>
          <w:numId w:val="2"/>
        </w:numPr>
        <w:autoSpaceDE/>
        <w:autoSpaceDN/>
        <w:ind w:hanging="792"/>
        <w:contextualSpacing/>
        <w:outlineLvl w:val="0"/>
        <w:rPr>
          <w:rFonts w:ascii="Garamond" w:hAnsi="Garamond"/>
          <w:sz w:val="24"/>
          <w:szCs w:val="24"/>
        </w:rPr>
      </w:pPr>
      <w:r>
        <w:rPr>
          <w:rFonts w:ascii="Garamond" w:hAnsi="Garamond"/>
          <w:sz w:val="24"/>
          <w:szCs w:val="24"/>
        </w:rPr>
        <w:t xml:space="preserve">  The bid must comprise the following documents:</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 xml:space="preserve">Bid Security </w:t>
      </w:r>
      <w:r>
        <w:rPr>
          <w:rFonts w:ascii="Garamond" w:hAnsi="Garamond"/>
          <w:sz w:val="24"/>
          <w:szCs w:val="24"/>
          <w:lang w:val="en-US"/>
        </w:rPr>
        <w:t>if applicable as per DHI procurement manual-Works</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Valid</w:t>
      </w:r>
      <w:r>
        <w:rPr>
          <w:rFonts w:ascii="Garamond" w:hAnsi="Garamond"/>
          <w:sz w:val="24"/>
          <w:szCs w:val="24"/>
          <w:lang w:val="en-US"/>
        </w:rPr>
        <w:t xml:space="preserve"> CDB and</w:t>
      </w:r>
      <w:r>
        <w:rPr>
          <w:rFonts w:ascii="Garamond" w:hAnsi="Garamond"/>
          <w:sz w:val="24"/>
          <w:szCs w:val="24"/>
        </w:rPr>
        <w:t xml:space="preserve"> Trade license</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 xml:space="preserve">Tax clearance </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lang w:val="en-US"/>
        </w:rPr>
        <w:t>Bill of Quantity</w:t>
      </w:r>
    </w:p>
    <w:p w:rsidR="00025968" w:rsidRDefault="009F76A3">
      <w:pPr>
        <w:pStyle w:val="ListParagraph"/>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lang w:val="en-US"/>
        </w:rPr>
        <w:t xml:space="preserve">Drawings and any </w:t>
      </w:r>
      <w:r>
        <w:rPr>
          <w:rFonts w:ascii="Garamond" w:hAnsi="Garamond"/>
          <w:sz w:val="24"/>
          <w:szCs w:val="24"/>
        </w:rPr>
        <w:t>other relevant documents</w:t>
      </w:r>
    </w:p>
    <w:p w:rsidR="00025968" w:rsidRDefault="00025968">
      <w:pPr>
        <w:pStyle w:val="ListParagraph"/>
        <w:tabs>
          <w:tab w:val="left" w:pos="1440"/>
          <w:tab w:val="left" w:pos="1530"/>
          <w:tab w:val="left" w:pos="1710"/>
        </w:tabs>
        <w:ind w:left="2160" w:right="759" w:firstLine="0"/>
        <w:rPr>
          <w:rFonts w:ascii="Garamond" w:hAnsi="Garamond"/>
          <w:sz w:val="24"/>
          <w:szCs w:val="24"/>
        </w:rPr>
      </w:pPr>
    </w:p>
    <w:p w:rsidR="00025968" w:rsidRDefault="00025968">
      <w:pPr>
        <w:pStyle w:val="ListParagraph"/>
        <w:tabs>
          <w:tab w:val="left" w:pos="1440"/>
          <w:tab w:val="left" w:pos="1530"/>
          <w:tab w:val="left" w:pos="1710"/>
        </w:tabs>
        <w:ind w:left="2160" w:right="759" w:firstLine="0"/>
        <w:rPr>
          <w:rFonts w:ascii="Garamond" w:hAnsi="Garamond"/>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Bid Price</w:t>
      </w:r>
    </w:p>
    <w:p w:rsidR="00025968" w:rsidRDefault="00025968">
      <w:pPr>
        <w:pStyle w:val="ListParagraph"/>
        <w:widowControl/>
        <w:autoSpaceDE/>
        <w:autoSpaceDN/>
        <w:ind w:left="1080" w:firstLine="0"/>
        <w:contextualSpacing/>
        <w:jc w:val="left"/>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All prices shall be quoted in </w:t>
      </w:r>
      <w:r>
        <w:rPr>
          <w:rFonts w:ascii="Garamond" w:hAnsi="Garamond"/>
          <w:b/>
          <w:i/>
          <w:sz w:val="24"/>
          <w:szCs w:val="24"/>
          <w:lang w:val="en-US"/>
        </w:rPr>
        <w:t>Ngultrum</w:t>
      </w:r>
      <w:r>
        <w:rPr>
          <w:rFonts w:ascii="Garamond" w:hAnsi="Garamond"/>
          <w:b/>
          <w:i/>
          <w:sz w:val="24"/>
          <w:szCs w:val="24"/>
        </w:rPr>
        <w:t>.</w:t>
      </w:r>
      <w:r>
        <w:rPr>
          <w:rFonts w:ascii="Garamond" w:hAnsi="Garamond"/>
          <w:sz w:val="24"/>
          <w:szCs w:val="24"/>
        </w:rPr>
        <w:t xml:space="preserve"> The quoted price shall be inclusive of taxes, duties and other levies.</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Bid Validity</w:t>
      </w:r>
    </w:p>
    <w:p w:rsidR="00025968" w:rsidRDefault="00025968">
      <w:pPr>
        <w:pStyle w:val="ListParagraph"/>
        <w:tabs>
          <w:tab w:val="left" w:pos="1241"/>
        </w:tabs>
        <w:ind w:firstLine="0"/>
        <w:rPr>
          <w:rFonts w:ascii="Garamond" w:hAnsi="Garamond"/>
          <w:b/>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 shall be valid for</w:t>
      </w:r>
      <w:r w:rsidR="00F43715">
        <w:rPr>
          <w:rFonts w:ascii="Garamond" w:hAnsi="Garamond"/>
          <w:b/>
          <w:i/>
          <w:sz w:val="24"/>
          <w:szCs w:val="24"/>
          <w:lang w:val="en-US"/>
        </w:rPr>
        <w:t>60</w:t>
      </w:r>
      <w:r>
        <w:rPr>
          <w:rFonts w:ascii="Garamond" w:hAnsi="Garamond"/>
          <w:b/>
          <w:i/>
          <w:sz w:val="24"/>
          <w:szCs w:val="24"/>
          <w:lang w:val="en-US"/>
        </w:rPr>
        <w:t xml:space="preserve"> days</w:t>
      </w:r>
      <w:r>
        <w:rPr>
          <w:rFonts w:ascii="Garamond" w:hAnsi="Garamond"/>
          <w:sz w:val="24"/>
          <w:szCs w:val="24"/>
        </w:rPr>
        <w:t xml:space="preserve"> from the date of submission of the bid. In exceptional circumstances, prior to the expiration of the bid validity period, the Employer may solicit the Bidder’s consent to an extension of the bid validity period. The request and responses shall be made in writing. A bid valid for a shorter period shall be considered non-responsive.</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Bid Security </w:t>
      </w:r>
    </w:p>
    <w:p w:rsidR="00025968" w:rsidRDefault="00025968">
      <w:pPr>
        <w:spacing w:after="0" w:line="240" w:lineRule="auto"/>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 shall be accompanied by a bid security of</w:t>
      </w:r>
      <w:r w:rsidR="00906433">
        <w:rPr>
          <w:rFonts w:ascii="Garamond" w:hAnsi="Garamond"/>
          <w:sz w:val="24"/>
          <w:szCs w:val="24"/>
          <w:lang w:val="en-US"/>
        </w:rPr>
        <w:t xml:space="preserve"> </w:t>
      </w:r>
      <w:r w:rsidR="0001391E">
        <w:rPr>
          <w:rFonts w:ascii="Garamond" w:hAnsi="Garamond"/>
          <w:b/>
          <w:i/>
          <w:sz w:val="24"/>
          <w:szCs w:val="24"/>
          <w:lang w:val="en-US"/>
        </w:rPr>
        <w:t>Nu:</w:t>
      </w:r>
      <w:r w:rsidR="00442B67" w:rsidRPr="00442B67">
        <w:t xml:space="preserve"> </w:t>
      </w:r>
      <w:r w:rsidR="006E545D">
        <w:rPr>
          <w:rFonts w:ascii="Garamond" w:hAnsi="Garamond"/>
          <w:b/>
          <w:i/>
          <w:sz w:val="24"/>
          <w:szCs w:val="24"/>
          <w:lang w:val="en-US"/>
        </w:rPr>
        <w:t>34,710</w:t>
      </w:r>
      <w:r w:rsidR="00442B67" w:rsidRPr="00442B67">
        <w:rPr>
          <w:rFonts w:ascii="Garamond" w:hAnsi="Garamond"/>
          <w:b/>
          <w:i/>
          <w:sz w:val="24"/>
          <w:szCs w:val="24"/>
          <w:lang w:val="en-US"/>
        </w:rPr>
        <w:t>.00</w:t>
      </w:r>
      <w:r w:rsidR="00906433">
        <w:rPr>
          <w:rFonts w:ascii="Garamond" w:hAnsi="Garamond"/>
          <w:b/>
          <w:i/>
          <w:sz w:val="24"/>
          <w:szCs w:val="24"/>
          <w:lang w:val="en-US"/>
        </w:rPr>
        <w:t xml:space="preserve"> </w:t>
      </w:r>
      <w:r>
        <w:rPr>
          <w:rFonts w:ascii="Garamond" w:hAnsi="Garamond"/>
          <w:sz w:val="24"/>
          <w:szCs w:val="24"/>
        </w:rPr>
        <w:t xml:space="preserve">in theform of Cash Warrant/ Unconditional Bank Guarantee/ Banker Cheque/ Demand draft in the name of </w:t>
      </w:r>
      <w:r>
        <w:rPr>
          <w:rFonts w:ascii="Garamond" w:hAnsi="Garamond"/>
          <w:b/>
          <w:i/>
          <w:sz w:val="24"/>
          <w:szCs w:val="24"/>
          <w:lang w:val="en-US"/>
        </w:rPr>
        <w:t>Chief Executive Officer</w:t>
      </w:r>
      <w:r>
        <w:rPr>
          <w:rFonts w:ascii="Garamond" w:hAnsi="Garamond"/>
          <w:sz w:val="24"/>
          <w:szCs w:val="24"/>
          <w:lang w:val="en-US"/>
        </w:rPr>
        <w:t xml:space="preserve">, </w:t>
      </w:r>
      <w:r>
        <w:rPr>
          <w:rFonts w:ascii="Garamond" w:hAnsi="Garamond"/>
          <w:b/>
          <w:i/>
          <w:sz w:val="24"/>
          <w:szCs w:val="24"/>
          <w:lang w:val="en-US"/>
        </w:rPr>
        <w:t>Bhutan Telecom Limited</w:t>
      </w:r>
      <w:r>
        <w:rPr>
          <w:rFonts w:ascii="Garamond" w:hAnsi="Garamond"/>
          <w:sz w:val="24"/>
          <w:szCs w:val="24"/>
          <w:lang w:val="en-US"/>
        </w:rPr>
        <w:t xml:space="preserve">, </w:t>
      </w:r>
      <w:r>
        <w:rPr>
          <w:rFonts w:ascii="Garamond" w:hAnsi="Garamond"/>
          <w:b/>
          <w:i/>
          <w:sz w:val="24"/>
          <w:szCs w:val="24"/>
          <w:lang w:val="en-US"/>
        </w:rPr>
        <w:t>Thimphu</w:t>
      </w:r>
      <w:r>
        <w:rPr>
          <w:rFonts w:ascii="Garamond" w:hAnsi="Garamond"/>
          <w:sz w:val="24"/>
          <w:szCs w:val="24"/>
        </w:rPr>
        <w:t xml:space="preserve">, issued by a reputable Financial Institution enforceable in any Banks in Bhutan. </w:t>
      </w:r>
    </w:p>
    <w:p w:rsidR="00025968" w:rsidRDefault="00025968">
      <w:pPr>
        <w:spacing w:line="276" w:lineRule="auto"/>
        <w:contextualSpacing/>
        <w:outlineLvl w:val="0"/>
        <w:rPr>
          <w:rFonts w:ascii="Garamond" w:hAnsi="Garamond"/>
          <w:sz w:val="24"/>
          <w:szCs w:val="24"/>
        </w:rPr>
      </w:pPr>
    </w:p>
    <w:p w:rsidR="00025968" w:rsidRDefault="009F76A3">
      <w:pPr>
        <w:numPr>
          <w:ilvl w:val="1"/>
          <w:numId w:val="4"/>
        </w:numPr>
        <w:tabs>
          <w:tab w:val="left" w:pos="360"/>
        </w:tabs>
        <w:spacing w:after="0" w:line="240" w:lineRule="auto"/>
        <w:jc w:val="both"/>
        <w:rPr>
          <w:rFonts w:ascii="Garamond" w:hAnsi="Garamond" w:cs="Arial"/>
          <w:sz w:val="24"/>
          <w:szCs w:val="24"/>
        </w:rPr>
      </w:pPr>
      <w:r>
        <w:rPr>
          <w:rFonts w:ascii="Garamond" w:hAnsi="Garamond" w:cs="Arial"/>
          <w:sz w:val="24"/>
          <w:szCs w:val="24"/>
        </w:rPr>
        <w:lastRenderedPageBreak/>
        <w:t xml:space="preserve">         The Bid security shall </w:t>
      </w:r>
      <w:bookmarkStart w:id="0" w:name="_Ref277252565"/>
      <w:r>
        <w:rPr>
          <w:rFonts w:ascii="Garamond" w:hAnsi="Garamond" w:cs="Arial"/>
          <w:sz w:val="24"/>
          <w:szCs w:val="24"/>
        </w:rPr>
        <w:t xml:space="preserve">remain valid for a period of </w:t>
      </w:r>
      <w:r>
        <w:rPr>
          <w:rFonts w:ascii="Garamond" w:hAnsi="Garamond" w:cs="Arial"/>
          <w:b/>
          <w:i/>
          <w:sz w:val="24"/>
          <w:szCs w:val="24"/>
        </w:rPr>
        <w:t>30 days</w:t>
      </w:r>
      <w:r>
        <w:rPr>
          <w:rFonts w:ascii="Garamond" w:hAnsi="Garamond" w:cs="Arial"/>
          <w:sz w:val="24"/>
          <w:szCs w:val="24"/>
        </w:rPr>
        <w:t xml:space="preserve"> beyond the validity period of the Bids, as extended, if applicable</w:t>
      </w:r>
    </w:p>
    <w:p w:rsidR="00025968" w:rsidRDefault="00025968">
      <w:pPr>
        <w:tabs>
          <w:tab w:val="left" w:pos="360"/>
        </w:tabs>
        <w:spacing w:after="0" w:line="240" w:lineRule="auto"/>
        <w:ind w:left="720"/>
        <w:jc w:val="both"/>
        <w:rPr>
          <w:rFonts w:ascii="Garamond" w:hAnsi="Garamond" w:cs="Arial"/>
          <w:sz w:val="24"/>
          <w:szCs w:val="24"/>
        </w:rPr>
      </w:pPr>
    </w:p>
    <w:p w:rsidR="00025968" w:rsidRDefault="009F76A3">
      <w:pPr>
        <w:numPr>
          <w:ilvl w:val="1"/>
          <w:numId w:val="4"/>
        </w:numPr>
        <w:tabs>
          <w:tab w:val="left" w:pos="360"/>
        </w:tabs>
        <w:spacing w:after="0" w:line="240" w:lineRule="auto"/>
        <w:jc w:val="both"/>
        <w:rPr>
          <w:rFonts w:ascii="Garamond" w:hAnsi="Garamond" w:cs="Arial"/>
          <w:sz w:val="24"/>
          <w:szCs w:val="24"/>
        </w:rPr>
      </w:pPr>
      <w:r>
        <w:rPr>
          <w:rFonts w:ascii="Garamond" w:eastAsia="Arial" w:hAnsi="Garamond" w:cs="Arial"/>
          <w:sz w:val="24"/>
          <w:szCs w:val="24"/>
          <w:lang w:bidi="en-US"/>
        </w:rPr>
        <w:t xml:space="preserve">         The Bid Security is to be submitted as a part of the Bid in a separate sealed envelope to</w:t>
      </w:r>
      <w:r>
        <w:rPr>
          <w:rFonts w:ascii="Garamond" w:eastAsia="Arial" w:hAnsi="Garamond" w:cs="Arial"/>
          <w:b/>
          <w:bCs/>
          <w:i/>
          <w:spacing w:val="-10"/>
          <w:position w:val="-4"/>
          <w:sz w:val="24"/>
          <w:szCs w:val="24"/>
          <w:lang w:bidi="en-US"/>
        </w:rPr>
        <w:t xml:space="preserve"> Finance &amp; Accounts Division</w:t>
      </w:r>
      <w:r>
        <w:rPr>
          <w:rFonts w:ascii="Garamond" w:eastAsia="Arial" w:hAnsi="Garamond" w:cs="Arial"/>
          <w:bCs/>
          <w:spacing w:val="-10"/>
          <w:position w:val="-4"/>
          <w:sz w:val="24"/>
          <w:szCs w:val="24"/>
          <w:lang w:bidi="en-US"/>
        </w:rPr>
        <w:t xml:space="preserve"> or to </w:t>
      </w:r>
      <w:r>
        <w:rPr>
          <w:rFonts w:ascii="Garamond" w:eastAsia="Arial" w:hAnsi="Garamond" w:cs="Arial"/>
          <w:b/>
          <w:bCs/>
          <w:i/>
          <w:spacing w:val="-10"/>
          <w:position w:val="-4"/>
          <w:sz w:val="24"/>
          <w:szCs w:val="24"/>
          <w:lang w:bidi="en-US"/>
        </w:rPr>
        <w:t>our nearest Branch Office</w:t>
      </w:r>
      <w:r>
        <w:rPr>
          <w:rFonts w:ascii="Garamond" w:eastAsia="Arial" w:hAnsi="Garamond" w:cs="Arial"/>
          <w:bCs/>
          <w:spacing w:val="-10"/>
          <w:position w:val="-4"/>
          <w:sz w:val="24"/>
          <w:szCs w:val="24"/>
          <w:lang w:bidi="en-US"/>
        </w:rPr>
        <w:t xml:space="preserve"> within the specified time in Sl. No. 5 under Notice Inviting Tender.</w:t>
      </w:r>
    </w:p>
    <w:p w:rsidR="00025968" w:rsidRDefault="00025968">
      <w:pPr>
        <w:tabs>
          <w:tab w:val="left" w:pos="360"/>
        </w:tabs>
        <w:spacing w:after="0" w:line="240" w:lineRule="auto"/>
        <w:ind w:left="720"/>
        <w:jc w:val="both"/>
        <w:rPr>
          <w:rFonts w:ascii="Garamond" w:hAnsi="Garamond" w:cs="Arial"/>
          <w:sz w:val="24"/>
          <w:szCs w:val="24"/>
        </w:rPr>
      </w:pPr>
    </w:p>
    <w:p w:rsidR="00025968" w:rsidRDefault="009F76A3">
      <w:pPr>
        <w:numPr>
          <w:ilvl w:val="1"/>
          <w:numId w:val="4"/>
        </w:numPr>
        <w:tabs>
          <w:tab w:val="left" w:pos="360"/>
        </w:tabs>
        <w:spacing w:after="0" w:line="240" w:lineRule="auto"/>
        <w:ind w:left="900" w:hanging="900"/>
        <w:jc w:val="both"/>
        <w:rPr>
          <w:rFonts w:ascii="Garamond" w:eastAsia="Arial" w:hAnsi="Garamond" w:cs="Arial"/>
          <w:sz w:val="24"/>
          <w:szCs w:val="24"/>
          <w:lang w:bidi="en-US"/>
        </w:rPr>
      </w:pPr>
      <w:r>
        <w:rPr>
          <w:rFonts w:ascii="Garamond" w:eastAsia="Arial" w:hAnsi="Garamond" w:cs="Arial"/>
          <w:sz w:val="24"/>
          <w:szCs w:val="24"/>
          <w:lang w:bidi="en-US"/>
        </w:rPr>
        <w:t xml:space="preserve">. </w:t>
      </w:r>
      <w:bookmarkStart w:id="1" w:name="_Ref273699315"/>
      <w:bookmarkEnd w:id="0"/>
      <w:r>
        <w:rPr>
          <w:rFonts w:ascii="Garamond" w:eastAsia="Arial" w:hAnsi="Garamond" w:cs="Arial"/>
          <w:sz w:val="24"/>
          <w:szCs w:val="24"/>
          <w:lang w:bidi="en-US"/>
        </w:rPr>
        <w:t xml:space="preserve">       Any Bid not accompanied by bid security of adequate value and validity shall be rejected by Employer as non-responsive.</w:t>
      </w:r>
      <w:bookmarkEnd w:id="1"/>
    </w:p>
    <w:p w:rsidR="00025968" w:rsidRDefault="00025968">
      <w:pPr>
        <w:tabs>
          <w:tab w:val="left" w:pos="360"/>
        </w:tabs>
        <w:spacing w:after="0" w:line="240" w:lineRule="auto"/>
        <w:jc w:val="both"/>
        <w:rPr>
          <w:rFonts w:ascii="Garamond" w:eastAsia="Arial" w:hAnsi="Garamond" w:cs="Arial"/>
          <w:sz w:val="24"/>
          <w:szCs w:val="24"/>
          <w:lang w:bidi="en-US"/>
        </w:rPr>
      </w:pPr>
    </w:p>
    <w:p w:rsidR="00025968" w:rsidRDefault="009F76A3">
      <w:pPr>
        <w:numPr>
          <w:ilvl w:val="1"/>
          <w:numId w:val="4"/>
        </w:numPr>
        <w:tabs>
          <w:tab w:val="left" w:pos="360"/>
        </w:tabs>
        <w:spacing w:after="0" w:line="240" w:lineRule="auto"/>
        <w:ind w:left="900" w:hanging="900"/>
        <w:jc w:val="both"/>
        <w:rPr>
          <w:rFonts w:ascii="Garamond" w:hAnsi="Garamond"/>
          <w:sz w:val="24"/>
          <w:szCs w:val="24"/>
        </w:rPr>
      </w:pPr>
      <w:r>
        <w:rPr>
          <w:rFonts w:ascii="Garamond" w:hAnsi="Garamond"/>
          <w:sz w:val="24"/>
          <w:szCs w:val="24"/>
        </w:rPr>
        <w:t xml:space="preserve">         The bid security shall be forfeited in the following cases:</w:t>
      </w:r>
    </w:p>
    <w:p w:rsidR="00025968" w:rsidRDefault="009F76A3">
      <w:pPr>
        <w:pStyle w:val="ListParagraph"/>
        <w:numPr>
          <w:ilvl w:val="1"/>
          <w:numId w:val="5"/>
        </w:numPr>
        <w:tabs>
          <w:tab w:val="left" w:pos="1440"/>
        </w:tabs>
        <w:ind w:left="1350" w:hanging="450"/>
        <w:rPr>
          <w:rFonts w:ascii="Garamond" w:hAnsi="Garamond"/>
          <w:sz w:val="24"/>
          <w:szCs w:val="24"/>
        </w:rPr>
      </w:pPr>
      <w:r>
        <w:rPr>
          <w:rFonts w:ascii="Garamond" w:hAnsi="Garamond"/>
          <w:sz w:val="24"/>
          <w:szCs w:val="24"/>
        </w:rPr>
        <w:t>If the Bidder withdraws the bid after Bid opening during the period of Bidvalidity;</w:t>
      </w:r>
    </w:p>
    <w:p w:rsidR="00025968" w:rsidRDefault="009F76A3">
      <w:pPr>
        <w:pStyle w:val="ListParagraph"/>
        <w:numPr>
          <w:ilvl w:val="1"/>
          <w:numId w:val="5"/>
        </w:numPr>
        <w:tabs>
          <w:tab w:val="left" w:pos="1440"/>
        </w:tabs>
        <w:ind w:left="1350" w:hanging="450"/>
        <w:rPr>
          <w:rFonts w:ascii="Garamond" w:hAnsi="Garamond"/>
          <w:sz w:val="24"/>
          <w:szCs w:val="24"/>
        </w:rPr>
      </w:pPr>
      <w:r>
        <w:rPr>
          <w:rFonts w:ascii="Garamond" w:hAnsi="Garamond"/>
          <w:sz w:val="24"/>
          <w:szCs w:val="24"/>
        </w:rPr>
        <w:t>If the Bidder does not accept the correction of the Bid price;</w:t>
      </w:r>
    </w:p>
    <w:p w:rsidR="00025968" w:rsidRDefault="009F76A3">
      <w:pPr>
        <w:pStyle w:val="ListParagraph"/>
        <w:numPr>
          <w:ilvl w:val="1"/>
          <w:numId w:val="5"/>
        </w:numPr>
        <w:tabs>
          <w:tab w:val="left" w:pos="1440"/>
        </w:tabs>
        <w:ind w:left="1440" w:right="863" w:hanging="540"/>
        <w:rPr>
          <w:rFonts w:ascii="Garamond" w:hAnsi="Garamond"/>
          <w:sz w:val="24"/>
          <w:szCs w:val="24"/>
        </w:rPr>
      </w:pPr>
      <w:r>
        <w:rPr>
          <w:rFonts w:ascii="Garamond" w:hAnsi="Garamond"/>
          <w:sz w:val="24"/>
          <w:szCs w:val="24"/>
        </w:rPr>
        <w:t>In the case of a successful bidder, if the bidder fails to sign the Contract or furnish PerformanceSecuritywithin the specified time limit.</w:t>
      </w:r>
    </w:p>
    <w:p w:rsidR="00025968" w:rsidRDefault="00025968">
      <w:pPr>
        <w:pStyle w:val="ListParagraph"/>
        <w:tabs>
          <w:tab w:val="left" w:pos="1440"/>
        </w:tabs>
        <w:ind w:left="1440" w:right="863" w:firstLine="0"/>
        <w:rPr>
          <w:rFonts w:ascii="Garamond" w:hAnsi="Garamond"/>
          <w:sz w:val="24"/>
          <w:szCs w:val="24"/>
        </w:rPr>
      </w:pPr>
    </w:p>
    <w:p w:rsidR="00025968" w:rsidRDefault="00025968">
      <w:pPr>
        <w:pStyle w:val="ListParagraph"/>
        <w:tabs>
          <w:tab w:val="left" w:pos="1440"/>
        </w:tabs>
        <w:ind w:left="1440" w:right="863" w:firstLine="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Submission of Bids </w:t>
      </w:r>
    </w:p>
    <w:p w:rsidR="00025968" w:rsidRDefault="00025968">
      <w:pPr>
        <w:pStyle w:val="ListParagraph"/>
        <w:widowControl/>
        <w:autoSpaceDE/>
        <w:autoSpaceDN/>
        <w:ind w:left="1080" w:firstLine="0"/>
        <w:contextualSpacing/>
        <w:jc w:val="left"/>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bid including all documents should be duly filled, signed and </w:t>
      </w:r>
      <w:r>
        <w:rPr>
          <w:rFonts w:ascii="Garamond" w:hAnsi="Garamond"/>
          <w:sz w:val="24"/>
          <w:szCs w:val="24"/>
          <w:lang w:val="en-US"/>
        </w:rPr>
        <w:t xml:space="preserve">submitted electronically as </w:t>
      </w:r>
      <w:r>
        <w:rPr>
          <w:rFonts w:ascii="Garamond" w:hAnsi="Garamond"/>
          <w:b/>
          <w:i/>
          <w:sz w:val="24"/>
          <w:szCs w:val="24"/>
          <w:lang w:val="en-US"/>
        </w:rPr>
        <w:t>e-bid</w:t>
      </w:r>
      <w:r>
        <w:rPr>
          <w:rFonts w:ascii="Garamond" w:hAnsi="Garamond"/>
          <w:b/>
          <w:i/>
          <w:sz w:val="24"/>
          <w:szCs w:val="24"/>
        </w:rPr>
        <w:t>.</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Each bidder shall be permitted to submit only one Bid against a particular NIT. In case a Bidder have submitted separate Bids against the same NIT, such bids shall be rejected.</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 xml:space="preserve">The Bidder shall submit the bid using the Bid Submission Form prescribed under </w:t>
      </w:r>
      <w:r>
        <w:rPr>
          <w:rFonts w:ascii="Garamond" w:hAnsi="Garamond"/>
          <w:color w:val="000000" w:themeColor="text1"/>
          <w:sz w:val="24"/>
          <w:szCs w:val="24"/>
        </w:rPr>
        <w:t xml:space="preserve">Form: 1 of </w:t>
      </w:r>
      <w:r>
        <w:rPr>
          <w:rFonts w:ascii="Garamond" w:hAnsi="Garamond"/>
          <w:color w:val="000000" w:themeColor="text1"/>
          <w:sz w:val="24"/>
          <w:szCs w:val="24"/>
          <w:lang w:val="en-US"/>
        </w:rPr>
        <w:t>Part</w:t>
      </w:r>
      <w:r>
        <w:rPr>
          <w:rFonts w:ascii="Garamond" w:hAnsi="Garamond"/>
          <w:color w:val="000000" w:themeColor="text1"/>
          <w:sz w:val="24"/>
          <w:szCs w:val="24"/>
        </w:rPr>
        <w:t xml:space="preserve"> III.  </w:t>
      </w:r>
      <w:r>
        <w:rPr>
          <w:rFonts w:ascii="Garamond" w:hAnsi="Garamond"/>
          <w:color w:val="000000"/>
          <w:sz w:val="24"/>
          <w:szCs w:val="24"/>
        </w:rPr>
        <w:t xml:space="preserve">This form must be completed without any alterations to its text, and no substitutes shall be accepted. All blank spaces shall be filled in with the information requested. </w:t>
      </w:r>
    </w:p>
    <w:p w:rsidR="00025968" w:rsidRDefault="00025968">
      <w:pPr>
        <w:pStyle w:val="ListParagraph"/>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A bid in which the Bid Submission Form is not duly filled, signed and/or sealed by the bidder shall be rejected.</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Submission deadline</w:t>
      </w:r>
    </w:p>
    <w:p w:rsidR="00025968" w:rsidRDefault="00025968">
      <w:pPr>
        <w:pStyle w:val="ListParagraph"/>
        <w:widowControl/>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 w:firstLine="0"/>
        <w:contextualSpacing/>
        <w:jc w:val="left"/>
        <w:outlineLvl w:val="0"/>
        <w:rPr>
          <w:rFonts w:ascii="Garamond" w:hAnsi="Garamond"/>
          <w:sz w:val="24"/>
          <w:szCs w:val="24"/>
        </w:rPr>
      </w:pPr>
      <w:r>
        <w:rPr>
          <w:rFonts w:ascii="Garamond" w:hAnsi="Garamond"/>
          <w:sz w:val="24"/>
          <w:szCs w:val="24"/>
        </w:rPr>
        <w:t xml:space="preserve">The deadline for receipt of bid(s) by the Employer is </w:t>
      </w:r>
      <w:r w:rsidR="00442B67">
        <w:rPr>
          <w:rFonts w:ascii="Garamond" w:hAnsi="Garamond"/>
          <w:b/>
          <w:sz w:val="24"/>
          <w:szCs w:val="24"/>
          <w:lang w:val="en-GB"/>
        </w:rPr>
        <w:t>28</w:t>
      </w:r>
      <w:r w:rsidRPr="00906433">
        <w:rPr>
          <w:rFonts w:ascii="Garamond" w:hAnsi="Garamond"/>
          <w:b/>
          <w:sz w:val="24"/>
          <w:szCs w:val="24"/>
          <w:lang w:val="en-US"/>
        </w:rPr>
        <w:t>/</w:t>
      </w:r>
      <w:r w:rsidR="00442B67">
        <w:rPr>
          <w:rFonts w:ascii="Garamond" w:hAnsi="Garamond"/>
          <w:b/>
          <w:sz w:val="24"/>
          <w:szCs w:val="24"/>
          <w:lang w:val="en-GB"/>
        </w:rPr>
        <w:t>08</w:t>
      </w:r>
      <w:r w:rsidR="00B6017F">
        <w:rPr>
          <w:rFonts w:ascii="Garamond" w:hAnsi="Garamond"/>
          <w:b/>
          <w:sz w:val="24"/>
          <w:szCs w:val="24"/>
          <w:lang w:val="en-US"/>
        </w:rPr>
        <w:t>/2024</w:t>
      </w:r>
      <w:r w:rsidRPr="00906433">
        <w:rPr>
          <w:rFonts w:ascii="Garamond" w:hAnsi="Garamond"/>
          <w:b/>
          <w:sz w:val="24"/>
          <w:szCs w:val="24"/>
          <w:lang w:val="en-US"/>
        </w:rPr>
        <w:t xml:space="preserve"> </w:t>
      </w:r>
      <w:r w:rsidRPr="00906433">
        <w:rPr>
          <w:rFonts w:ascii="Garamond" w:hAnsi="Garamond"/>
          <w:b/>
          <w:i/>
          <w:sz w:val="24"/>
          <w:szCs w:val="24"/>
          <w:lang w:val="en-US"/>
        </w:rPr>
        <w:t>at</w:t>
      </w:r>
      <w:r>
        <w:rPr>
          <w:rFonts w:ascii="Garamond" w:hAnsi="Garamond"/>
          <w:b/>
          <w:i/>
          <w:sz w:val="24"/>
          <w:szCs w:val="24"/>
          <w:lang w:val="en-US"/>
        </w:rPr>
        <w:t xml:space="preserve"> 1</w:t>
      </w:r>
      <w:r w:rsidR="00B6017F">
        <w:rPr>
          <w:rFonts w:ascii="Garamond" w:hAnsi="Garamond"/>
          <w:b/>
          <w:i/>
          <w:sz w:val="24"/>
          <w:szCs w:val="24"/>
          <w:lang w:val="en-US"/>
        </w:rPr>
        <w:t>2</w:t>
      </w:r>
      <w:r>
        <w:rPr>
          <w:rFonts w:ascii="Garamond" w:hAnsi="Garamond"/>
          <w:b/>
          <w:i/>
          <w:sz w:val="24"/>
          <w:szCs w:val="24"/>
          <w:lang w:val="en-US"/>
        </w:rPr>
        <w:t>.00 hours</w:t>
      </w:r>
      <w:r>
        <w:rPr>
          <w:rFonts w:ascii="Garamond" w:hAnsi="Garamond"/>
          <w:sz w:val="24"/>
          <w:szCs w:val="24"/>
        </w:rPr>
        <w:t xml:space="preserve">. </w:t>
      </w:r>
    </w:p>
    <w:p w:rsidR="00025968" w:rsidRDefault="00025968">
      <w:pPr>
        <w:pStyle w:val="ListParagraph"/>
        <w:widowControl/>
        <w:autoSpaceDE/>
        <w:autoSpaceDN/>
        <w:ind w:left="792" w:firstLine="0"/>
        <w:contextualSpacing/>
        <w:jc w:val="left"/>
        <w:outlineLvl w:val="0"/>
        <w:rPr>
          <w:rFonts w:ascii="Garamond" w:hAnsi="Garamond"/>
          <w:sz w:val="24"/>
          <w:szCs w:val="24"/>
        </w:rPr>
      </w:pPr>
    </w:p>
    <w:p w:rsidR="00025968" w:rsidRDefault="009F76A3">
      <w:pPr>
        <w:pStyle w:val="ListParagraph"/>
        <w:widowControl/>
        <w:numPr>
          <w:ilvl w:val="0"/>
          <w:numId w:val="2"/>
        </w:numPr>
        <w:tabs>
          <w:tab w:val="left" w:pos="900"/>
          <w:tab w:val="left" w:pos="99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Bid Opening </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bid(s) will be opened in the presence of bidders or their representatives who choose to attend o</w:t>
      </w:r>
      <w:r>
        <w:rPr>
          <w:rFonts w:ascii="Garamond" w:hAnsi="Garamond"/>
          <w:sz w:val="24"/>
          <w:szCs w:val="24"/>
          <w:lang w:val="en-US"/>
        </w:rPr>
        <w:t xml:space="preserve">n </w:t>
      </w:r>
      <w:r w:rsidR="00442B67">
        <w:rPr>
          <w:rFonts w:ascii="Garamond" w:hAnsi="Garamond"/>
          <w:b/>
          <w:sz w:val="24"/>
          <w:szCs w:val="24"/>
          <w:lang w:val="en-US"/>
        </w:rPr>
        <w:t>28/08</w:t>
      </w:r>
      <w:r w:rsidRPr="00906433">
        <w:rPr>
          <w:rFonts w:ascii="Garamond" w:hAnsi="Garamond"/>
          <w:b/>
          <w:bCs/>
          <w:sz w:val="24"/>
          <w:szCs w:val="24"/>
          <w:lang w:val="en-US"/>
        </w:rPr>
        <w:t>/</w:t>
      </w:r>
      <w:r>
        <w:rPr>
          <w:rFonts w:ascii="Garamond" w:hAnsi="Garamond"/>
          <w:b/>
          <w:bCs/>
          <w:sz w:val="24"/>
          <w:szCs w:val="24"/>
          <w:lang w:val="en-US"/>
        </w:rPr>
        <w:t>202</w:t>
      </w:r>
      <w:r w:rsidR="00B6017F">
        <w:rPr>
          <w:rFonts w:ascii="Garamond" w:hAnsi="Garamond"/>
          <w:b/>
          <w:bCs/>
          <w:sz w:val="24"/>
          <w:szCs w:val="24"/>
          <w:lang w:val="en-US"/>
        </w:rPr>
        <w:t>4</w:t>
      </w:r>
      <w:r w:rsidR="00906433">
        <w:rPr>
          <w:rFonts w:ascii="Garamond" w:hAnsi="Garamond"/>
          <w:b/>
          <w:i/>
          <w:sz w:val="24"/>
          <w:szCs w:val="24"/>
          <w:lang w:val="en-US"/>
        </w:rPr>
        <w:t xml:space="preserve">at </w:t>
      </w:r>
      <w:r w:rsidR="00B6017F">
        <w:rPr>
          <w:rFonts w:ascii="Garamond" w:hAnsi="Garamond"/>
          <w:b/>
          <w:i/>
          <w:sz w:val="24"/>
          <w:szCs w:val="24"/>
          <w:lang w:val="en-US"/>
        </w:rPr>
        <w:t>14:</w:t>
      </w:r>
      <w:r>
        <w:rPr>
          <w:rFonts w:ascii="Garamond" w:hAnsi="Garamond"/>
          <w:b/>
          <w:i/>
          <w:sz w:val="24"/>
          <w:szCs w:val="24"/>
          <w:lang w:val="en-US"/>
        </w:rPr>
        <w:t>00 hours</w:t>
      </w:r>
      <w:r>
        <w:rPr>
          <w:rFonts w:ascii="Garamond" w:hAnsi="Garamond"/>
          <w:sz w:val="24"/>
          <w:szCs w:val="24"/>
        </w:rPr>
        <w:t>. In case due date of the opening of the bid falls on non-working day, the opening of the bid shall be the next working day at the same time.</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Evaluation of Bid</w:t>
      </w:r>
    </w:p>
    <w:p w:rsidR="00025968" w:rsidRDefault="00025968">
      <w:pPr>
        <w:tabs>
          <w:tab w:val="left" w:pos="196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Bids determined to be substantially responsive to the technical specifications and commercial conditions will be evaluated by comparison of their quoted prices. In </w:t>
      </w:r>
      <w:r>
        <w:rPr>
          <w:rFonts w:ascii="Garamond" w:hAnsi="Garamond"/>
          <w:sz w:val="24"/>
          <w:szCs w:val="24"/>
        </w:rPr>
        <w:lastRenderedPageBreak/>
        <w:t>evaluating the bids, the Employer will determine for each bids the evaluated price by adjusting the priced bid by making any correction for any arithmetical errors asfollows:</w:t>
      </w:r>
    </w:p>
    <w:p w:rsidR="00025968" w:rsidRDefault="00025968">
      <w:pPr>
        <w:tabs>
          <w:tab w:val="left" w:pos="1961"/>
        </w:tabs>
        <w:spacing w:after="0" w:line="240" w:lineRule="auto"/>
        <w:jc w:val="both"/>
        <w:rPr>
          <w:rFonts w:ascii="Garamond" w:hAnsi="Garamond" w:cs="Arial"/>
          <w:sz w:val="24"/>
          <w:szCs w:val="24"/>
        </w:rPr>
      </w:pPr>
    </w:p>
    <w:p w:rsidR="00025968" w:rsidRDefault="009F76A3">
      <w:pPr>
        <w:pStyle w:val="ListParagraph"/>
        <w:numPr>
          <w:ilvl w:val="1"/>
          <w:numId w:val="6"/>
        </w:numPr>
        <w:ind w:left="1440" w:hanging="450"/>
        <w:rPr>
          <w:rFonts w:ascii="Garamond" w:hAnsi="Garamond"/>
          <w:sz w:val="24"/>
          <w:szCs w:val="24"/>
        </w:rPr>
      </w:pPr>
      <w:r>
        <w:rPr>
          <w:rFonts w:ascii="Garamond" w:hAnsi="Garamond"/>
          <w:sz w:val="24"/>
          <w:szCs w:val="24"/>
        </w:rPr>
        <w:t>where there is a discrepancy between amounts in figures and in words, the amount in words willgovern;</w:t>
      </w:r>
    </w:p>
    <w:p w:rsidR="00025968" w:rsidRDefault="009F76A3">
      <w:pPr>
        <w:pStyle w:val="ListParagraph"/>
        <w:numPr>
          <w:ilvl w:val="1"/>
          <w:numId w:val="6"/>
        </w:numPr>
        <w:ind w:left="1440" w:hanging="450"/>
        <w:rPr>
          <w:rFonts w:ascii="Garamond" w:hAnsi="Garamond"/>
          <w:sz w:val="24"/>
          <w:szCs w:val="24"/>
        </w:rPr>
      </w:pPr>
      <w:r>
        <w:rPr>
          <w:rFonts w:ascii="Garamond" w:hAnsi="Garamond"/>
          <w:sz w:val="24"/>
          <w:szCs w:val="24"/>
        </w:rPr>
        <w:t>where there is discrepancy between the unit rate and the line item total resulting from multiplying the unit rate by the quantity, the unit rate as quoted shall govern unless in the opinion of the Employer there is an obviously gross misplacement of the decimal point in the unit rate, in which case the line item total as quoted shall govern, and the unit rate shall be corrected.</w:t>
      </w:r>
    </w:p>
    <w:p w:rsidR="00025968" w:rsidRDefault="00025968">
      <w:pPr>
        <w:pStyle w:val="ListParagraph"/>
        <w:ind w:left="360" w:firstLine="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eastAsia="Book Antiqua" w:hAnsi="Garamond"/>
          <w:color w:val="000000"/>
          <w:spacing w:val="1"/>
          <w:sz w:val="24"/>
          <w:szCs w:val="24"/>
        </w:rPr>
      </w:pPr>
      <w:r>
        <w:rPr>
          <w:rFonts w:ascii="Garamond" w:eastAsia="Book Antiqua" w:hAnsi="Garamond"/>
          <w:color w:val="000000"/>
          <w:spacing w:val="1"/>
          <w:sz w:val="24"/>
          <w:szCs w:val="24"/>
        </w:rPr>
        <w:t xml:space="preserve">To assist in the evaluation, comparison of the Bids, </w:t>
      </w:r>
      <w:r>
        <w:rPr>
          <w:rFonts w:ascii="Garamond" w:eastAsia="MS Mincho" w:hAnsi="Garamond"/>
          <w:color w:val="000000"/>
          <w:sz w:val="24"/>
          <w:szCs w:val="24"/>
        </w:rPr>
        <w:t>the Employer</w:t>
      </w:r>
      <w:r>
        <w:rPr>
          <w:rFonts w:ascii="Garamond" w:eastAsia="Book Antiqua" w:hAnsi="Garamond"/>
          <w:color w:val="000000"/>
          <w:spacing w:val="1"/>
          <w:sz w:val="24"/>
          <w:szCs w:val="24"/>
        </w:rPr>
        <w:t xml:space="preserve"> may, at its discretion, ask any Bidder for a clarification of its Bid. Any clarification submitted by a Bidder that is not in response to a request by </w:t>
      </w:r>
      <w:r>
        <w:rPr>
          <w:rFonts w:ascii="Garamond" w:eastAsia="MS Mincho" w:hAnsi="Garamond"/>
          <w:color w:val="000000"/>
          <w:sz w:val="24"/>
          <w:szCs w:val="24"/>
        </w:rPr>
        <w:t>the Employer</w:t>
      </w:r>
      <w:r>
        <w:rPr>
          <w:rFonts w:ascii="Garamond" w:eastAsia="Book Antiqua" w:hAnsi="Garamond"/>
          <w:color w:val="000000"/>
          <w:spacing w:val="1"/>
          <w:sz w:val="24"/>
          <w:szCs w:val="24"/>
        </w:rPr>
        <w:t xml:space="preserve"> shall not be considered.</w:t>
      </w:r>
    </w:p>
    <w:p w:rsidR="00025968" w:rsidRDefault="00025968">
      <w:pPr>
        <w:tabs>
          <w:tab w:val="left" w:pos="1240"/>
          <w:tab w:val="left" w:pos="1241"/>
        </w:tabs>
        <w:spacing w:after="0" w:line="240" w:lineRule="auto"/>
        <w:jc w:val="both"/>
        <w:rPr>
          <w:rFonts w:ascii="Garamond" w:hAnsi="Garamond" w:cs="Arial"/>
          <w:b/>
          <w:sz w:val="24"/>
          <w:szCs w:val="24"/>
        </w:rPr>
      </w:pPr>
    </w:p>
    <w:p w:rsidR="00025968" w:rsidRDefault="009F76A3">
      <w:pPr>
        <w:pStyle w:val="ListParagraph"/>
        <w:widowControl/>
        <w:numPr>
          <w:ilvl w:val="0"/>
          <w:numId w:val="2"/>
        </w:numPr>
        <w:tabs>
          <w:tab w:val="left" w:pos="810"/>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Employer’s Right to Accept Any Bid, and Reject any or All Bids</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Employer is not bound to accept the lowest bid and reserves the right to accept or reject any or all the bids without assigning any reason whatsoever.</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Award of Contract</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
          <w:color w:val="4472C4"/>
          <w:sz w:val="24"/>
          <w:szCs w:val="24"/>
        </w:rPr>
      </w:pPr>
      <w:r>
        <w:rPr>
          <w:rFonts w:ascii="Garamond" w:eastAsia="MS Mincho" w:hAnsi="Garamond"/>
          <w:color w:val="000000"/>
          <w:sz w:val="24"/>
          <w:szCs w:val="24"/>
        </w:rPr>
        <w:t>The Employer</w:t>
      </w:r>
      <w:r>
        <w:rPr>
          <w:rFonts w:ascii="Garamond" w:eastAsia="Book Antiqua" w:hAnsi="Garamond"/>
          <w:color w:val="000000"/>
          <w:sz w:val="24"/>
          <w:szCs w:val="24"/>
        </w:rPr>
        <w:t xml:space="preserve"> shall award the Contract to the Bidder whose offer has been determined to be the lowest evaluated Bid</w:t>
      </w:r>
      <w:r>
        <w:rPr>
          <w:rFonts w:ascii="Garamond" w:hAnsi="Garamond"/>
          <w:sz w:val="24"/>
          <w:szCs w:val="24"/>
        </w:rPr>
        <w:t>.</w:t>
      </w:r>
      <w:r>
        <w:rPr>
          <w:rFonts w:ascii="Garamond" w:eastAsia="MS Mincho" w:hAnsi="Garamond"/>
          <w:color w:val="000000"/>
          <w:sz w:val="24"/>
          <w:szCs w:val="24"/>
        </w:rPr>
        <w:t xml:space="preserve"> The Employer</w:t>
      </w:r>
      <w:r>
        <w:rPr>
          <w:rFonts w:ascii="Garamond" w:eastAsia="Book Antiqua" w:hAnsi="Garamond"/>
          <w:color w:val="000000"/>
          <w:sz w:val="24"/>
          <w:szCs w:val="24"/>
        </w:rPr>
        <w:t xml:space="preserve"> shall issue Notification of Award to the successful Bid</w:t>
      </w:r>
      <w:r>
        <w:rPr>
          <w:rFonts w:ascii="Garamond" w:eastAsia="Book Antiqua" w:hAnsi="Garamond"/>
          <w:color w:val="000000"/>
          <w:spacing w:val="-1"/>
          <w:sz w:val="24"/>
          <w:szCs w:val="24"/>
        </w:rPr>
        <w:t>d</w:t>
      </w:r>
      <w:r>
        <w:rPr>
          <w:rFonts w:ascii="Garamond" w:eastAsia="Book Antiqua" w:hAnsi="Garamond"/>
          <w:color w:val="000000"/>
          <w:sz w:val="24"/>
          <w:szCs w:val="24"/>
        </w:rPr>
        <w:t>e</w:t>
      </w:r>
      <w:r>
        <w:rPr>
          <w:rFonts w:ascii="Garamond" w:eastAsia="Book Antiqua" w:hAnsi="Garamond"/>
          <w:color w:val="000000"/>
          <w:spacing w:val="-1"/>
          <w:sz w:val="24"/>
          <w:szCs w:val="24"/>
        </w:rPr>
        <w:t>r</w:t>
      </w:r>
      <w:r>
        <w:rPr>
          <w:rFonts w:ascii="Garamond" w:eastAsia="Book Antiqua" w:hAnsi="Garamond"/>
          <w:color w:val="000000"/>
          <w:spacing w:val="-3"/>
          <w:sz w:val="24"/>
          <w:szCs w:val="24"/>
        </w:rPr>
        <w:t>.</w:t>
      </w:r>
      <w:r>
        <w:rPr>
          <w:rFonts w:ascii="Garamond" w:eastAsia="Book Antiqua" w:hAnsi="Garamond"/>
          <w:color w:val="000000"/>
          <w:sz w:val="24"/>
          <w:szCs w:val="24"/>
        </w:rPr>
        <w:t xml:space="preserve">  Until a formal Contract is prepared and executed, the Notification of Award shall constitute a binding Contract.</w:t>
      </w:r>
    </w:p>
    <w:p w:rsidR="00025968" w:rsidRDefault="00025968">
      <w:pPr>
        <w:contextualSpacing/>
        <w:outlineLvl w:val="0"/>
        <w:rPr>
          <w:rFonts w:ascii="Garamond" w:hAnsi="Garamond"/>
          <w:b/>
          <w:color w:val="4472C4"/>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Performance Security</w:t>
      </w:r>
    </w:p>
    <w:p w:rsidR="00025968" w:rsidRDefault="009F76A3">
      <w:pPr>
        <w:pStyle w:val="ListParagraph"/>
        <w:ind w:left="0" w:right="753" w:firstLine="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contractor shall be required to furnish performance security of 10% of the quoted price in the form of cash warrant, demand draft or unconditional Bank Guarantee in the name </w:t>
      </w:r>
      <w:r>
        <w:rPr>
          <w:rFonts w:ascii="Garamond" w:hAnsi="Garamond"/>
          <w:sz w:val="24"/>
          <w:szCs w:val="24"/>
          <w:lang w:val="en-US"/>
        </w:rPr>
        <w:t xml:space="preserve">of </w:t>
      </w:r>
      <w:r>
        <w:rPr>
          <w:rFonts w:ascii="Garamond" w:hAnsi="Garamond"/>
          <w:b/>
          <w:i/>
          <w:sz w:val="24"/>
          <w:szCs w:val="24"/>
          <w:lang w:val="en-US"/>
        </w:rPr>
        <w:t>Chief Executive Officer, Bhutan Telecom Limited</w:t>
      </w:r>
      <w:r>
        <w:rPr>
          <w:rFonts w:ascii="Garamond" w:hAnsi="Garamond"/>
          <w:sz w:val="24"/>
          <w:szCs w:val="24"/>
        </w:rPr>
        <w:t xml:space="preserve"> issued by a </w:t>
      </w:r>
      <w:r>
        <w:rPr>
          <w:rFonts w:ascii="Garamond" w:hAnsi="Garamond"/>
          <w:sz w:val="24"/>
          <w:szCs w:val="24"/>
          <w:lang w:val="en-US"/>
        </w:rPr>
        <w:t xml:space="preserve">reputable </w:t>
      </w:r>
      <w:r>
        <w:rPr>
          <w:rFonts w:ascii="Garamond" w:hAnsi="Garamond"/>
          <w:sz w:val="24"/>
          <w:szCs w:val="24"/>
        </w:rPr>
        <w:t xml:space="preserve">financial institution enforceable in any Banks in Bhutan, which shall be furnished upon issuance of notification of the award. Performance Security shall be valid till the </w:t>
      </w:r>
      <w:r>
        <w:rPr>
          <w:rFonts w:ascii="Garamond" w:hAnsi="Garamond"/>
          <w:sz w:val="24"/>
          <w:szCs w:val="24"/>
          <w:lang w:val="en-US"/>
        </w:rPr>
        <w:t>handing-taking over of the works</w:t>
      </w:r>
      <w:r>
        <w:rPr>
          <w:rFonts w:ascii="Garamond" w:hAnsi="Garamond"/>
          <w:sz w:val="24"/>
          <w:szCs w:val="24"/>
        </w:rPr>
        <w:t xml:space="preserve">. </w:t>
      </w:r>
    </w:p>
    <w:p w:rsidR="00025968" w:rsidRDefault="00025968">
      <w:pPr>
        <w:pStyle w:val="ListParagraph"/>
        <w:ind w:left="0" w:right="753" w:firstLine="0"/>
        <w:rPr>
          <w:rFonts w:ascii="Garamond" w:hAnsi="Garamond"/>
          <w:sz w:val="24"/>
          <w:szCs w:val="24"/>
        </w:rPr>
      </w:pPr>
    </w:p>
    <w:p w:rsidR="00025968" w:rsidRDefault="00025968">
      <w:pPr>
        <w:pStyle w:val="ListParagraph"/>
        <w:ind w:left="0" w:right="753" w:firstLine="0"/>
        <w:rPr>
          <w:rFonts w:ascii="Garamond" w:hAnsi="Garamond"/>
          <w:b/>
          <w:color w:val="4472C4"/>
          <w:sz w:val="24"/>
          <w:szCs w:val="24"/>
        </w:rPr>
      </w:pPr>
    </w:p>
    <w:p w:rsidR="00025968" w:rsidRDefault="00025968">
      <w:pPr>
        <w:pStyle w:val="ListParagraph"/>
        <w:ind w:left="0" w:right="753" w:firstLine="0"/>
        <w:rPr>
          <w:rFonts w:ascii="Garamond" w:hAnsi="Garamond"/>
          <w:b/>
          <w:color w:val="4472C4"/>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Variation</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tabs>
          <w:tab w:val="left" w:pos="900"/>
        </w:tabs>
        <w:autoSpaceDE/>
        <w:autoSpaceDN/>
        <w:ind w:hanging="792"/>
        <w:contextualSpacing/>
        <w:jc w:val="left"/>
        <w:outlineLvl w:val="0"/>
        <w:rPr>
          <w:rFonts w:ascii="Garamond" w:hAnsi="Garamond"/>
          <w:b/>
          <w:color w:val="4472C4"/>
          <w:sz w:val="24"/>
          <w:szCs w:val="24"/>
        </w:rPr>
      </w:pPr>
      <w:r>
        <w:rPr>
          <w:rFonts w:ascii="Garamond" w:hAnsi="Garamond"/>
          <w:b/>
          <w:sz w:val="24"/>
          <w:szCs w:val="24"/>
        </w:rPr>
        <w:t>Introducing a Change</w:t>
      </w:r>
    </w:p>
    <w:p w:rsidR="00025968" w:rsidRDefault="00025968">
      <w:pPr>
        <w:pStyle w:val="ListParagraph"/>
        <w:widowControl/>
        <w:tabs>
          <w:tab w:val="left" w:pos="900"/>
        </w:tabs>
        <w:autoSpaceDE/>
        <w:autoSpaceDN/>
        <w:ind w:left="792" w:firstLine="0"/>
        <w:contextualSpacing/>
        <w:jc w:val="left"/>
        <w:outlineLvl w:val="0"/>
        <w:rPr>
          <w:rFonts w:ascii="Garamond" w:hAnsi="Garamond"/>
          <w:b/>
          <w:color w:val="4472C4"/>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lang w:val="en-US"/>
        </w:rPr>
        <w:t xml:space="preserve">   Employer</w:t>
      </w:r>
      <w:r>
        <w:rPr>
          <w:rFonts w:ascii="Garamond" w:hAnsi="Garamond"/>
          <w:sz w:val="24"/>
          <w:szCs w:val="24"/>
        </w:rPr>
        <w:t xml:space="preserve"> shall have the right to propose, and subsequently require, that the Project Manager order the Contractor from time to time during the performance of the Contract to make any change, modification, addition/alteration or deletion to, in or from the Works in the form, quantity or quality of the Works or any part thereof  (hereinafter called “Change”), provided that such Change falls within the general scope of the Works and </w:t>
      </w:r>
      <w:r>
        <w:rPr>
          <w:rFonts w:ascii="Garamond" w:hAnsi="Garamond"/>
          <w:sz w:val="24"/>
          <w:szCs w:val="24"/>
        </w:rPr>
        <w:lastRenderedPageBreak/>
        <w:t>does not constitute unrelated work and that  it is technically practicable, taking into account both the state of advancement of the Works and the technical compatibility of the Change envisaged with the nature of the Works as specified in the Contract. Such changes shall include but not limited to the following:</w:t>
      </w:r>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increase or decrease in the quantity of any work included in the Contract;</w:t>
      </w:r>
    </w:p>
    <w:p w:rsidR="00025968" w:rsidRDefault="009F76A3">
      <w:pPr>
        <w:pStyle w:val="ListParagraph"/>
        <w:widowControl/>
        <w:numPr>
          <w:ilvl w:val="0"/>
          <w:numId w:val="7"/>
        </w:numPr>
        <w:tabs>
          <w:tab w:val="left" w:pos="1440"/>
        </w:tabs>
        <w:autoSpaceDE/>
        <w:autoSpaceDN/>
        <w:ind w:left="900" w:firstLine="270"/>
        <w:contextualSpacing/>
        <w:rPr>
          <w:rFonts w:ascii="Garamond" w:hAnsi="Garamond"/>
          <w:sz w:val="24"/>
          <w:szCs w:val="24"/>
        </w:rPr>
      </w:pPr>
      <w:r>
        <w:rPr>
          <w:rFonts w:ascii="Garamond" w:hAnsi="Garamond"/>
          <w:sz w:val="24"/>
          <w:szCs w:val="24"/>
        </w:rPr>
        <w:t>omission or substitution of any work;</w:t>
      </w: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change the drawings, designs specifications, character or quality or kind of any work;</w:t>
      </w: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change the levels, lines, positions and dimensions of any part of the Works;</w:t>
      </w:r>
    </w:p>
    <w:p w:rsidR="00025968" w:rsidRDefault="009F76A3">
      <w:pPr>
        <w:pStyle w:val="ListParagraph"/>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execution of additional work of any kind necessary for the completion of the Works;</w:t>
      </w:r>
    </w:p>
    <w:p w:rsidR="00025968" w:rsidRDefault="009F76A3">
      <w:pPr>
        <w:pStyle w:val="ListParagraph"/>
        <w:widowControl/>
        <w:numPr>
          <w:ilvl w:val="0"/>
          <w:numId w:val="7"/>
        </w:numPr>
        <w:tabs>
          <w:tab w:val="left" w:pos="1440"/>
        </w:tabs>
        <w:autoSpaceDE/>
        <w:autoSpaceDN/>
        <w:ind w:left="1440" w:hanging="270"/>
        <w:contextualSpacing/>
        <w:rPr>
          <w:rFonts w:ascii="Garamond" w:hAnsi="Garamond"/>
          <w:sz w:val="24"/>
          <w:szCs w:val="24"/>
        </w:rPr>
      </w:pPr>
      <w:r>
        <w:rPr>
          <w:rFonts w:ascii="Garamond" w:hAnsi="Garamond"/>
          <w:sz w:val="24"/>
          <w:szCs w:val="24"/>
        </w:rPr>
        <w:t>change in any specified sequence, method or timing of construction of any part of the Works.</w:t>
      </w:r>
    </w:p>
    <w:p w:rsidR="00025968" w:rsidRDefault="00025968">
      <w:pPr>
        <w:pStyle w:val="ListParagraph"/>
        <w:widowControl/>
        <w:tabs>
          <w:tab w:val="left" w:pos="1440"/>
        </w:tabs>
        <w:autoSpaceDE/>
        <w:autoSpaceDN/>
        <w:ind w:left="1440" w:firstLine="0"/>
        <w:contextualSpacing/>
        <w:rPr>
          <w:rFonts w:ascii="Garamond" w:hAnsi="Garamond"/>
          <w:sz w:val="24"/>
          <w:szCs w:val="24"/>
        </w:rPr>
      </w:pPr>
    </w:p>
    <w:p w:rsidR="00025968" w:rsidRDefault="00025968">
      <w:pPr>
        <w:pStyle w:val="ListParagraph"/>
        <w:ind w:hanging="720"/>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No such changes shall in any way vitiate or invalidate the Contract. The Contractor shall be bound to carry out the works in accordance with such instructions as may be given to him in writing by the Project Manager. However, the value, if any, of all such Change shall be taken into account in ascertaining the amount of the Contract Price.</w:t>
      </w:r>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025968">
      <w:pPr>
        <w:pStyle w:val="ListParagraph"/>
        <w:ind w:hanging="720"/>
        <w:rPr>
          <w:rFonts w:ascii="Garamond" w:hAnsi="Garamond"/>
          <w:sz w:val="24"/>
          <w:szCs w:val="24"/>
        </w:rPr>
      </w:pPr>
      <w:bookmarkStart w:id="2" w:name="_Ref293585938"/>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bookmarkStart w:id="3" w:name="_Ref298845023"/>
      <w:r>
        <w:rPr>
          <w:rFonts w:ascii="Garamond" w:hAnsi="Garamond"/>
          <w:sz w:val="24"/>
          <w:szCs w:val="24"/>
        </w:rPr>
        <w:t xml:space="preserve">The Contractor may from time to time during its performance of the Contract propose to </w:t>
      </w:r>
      <w:r>
        <w:rPr>
          <w:rFonts w:ascii="Garamond" w:hAnsi="Garamond"/>
          <w:sz w:val="24"/>
          <w:szCs w:val="24"/>
          <w:lang w:val="en-US"/>
        </w:rPr>
        <w:t>Employer</w:t>
      </w:r>
      <w:r>
        <w:rPr>
          <w:rFonts w:ascii="Garamond" w:hAnsi="Garamond"/>
          <w:sz w:val="24"/>
          <w:szCs w:val="24"/>
        </w:rPr>
        <w:t xml:space="preserve"> (with a copy to the Project Manager) any Change that the Contractor considers necessary or desirable to improve the quality, efficiency or safety of the Works. </w:t>
      </w:r>
      <w:r>
        <w:rPr>
          <w:rFonts w:ascii="Garamond" w:hAnsi="Garamond"/>
          <w:sz w:val="24"/>
          <w:szCs w:val="24"/>
          <w:lang w:val="en-US"/>
        </w:rPr>
        <w:t>Employer</w:t>
      </w:r>
      <w:r>
        <w:rPr>
          <w:rFonts w:ascii="Garamond" w:hAnsi="Garamond"/>
          <w:sz w:val="24"/>
          <w:szCs w:val="24"/>
        </w:rPr>
        <w:t xml:space="preserve"> may at its discretion approve or reject any Change proposed by the Contractor.</w:t>
      </w:r>
      <w:bookmarkEnd w:id="2"/>
      <w:bookmarkEnd w:id="3"/>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025968">
      <w:pPr>
        <w:pStyle w:val="ListParagraph"/>
        <w:ind w:left="540" w:hanging="540"/>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 xml:space="preserve">Notwithstanding </w:t>
      </w:r>
      <w:r w:rsidR="00C8385C">
        <w:rPr>
          <w:rFonts w:ascii="Garamond" w:hAnsi="Garamond"/>
          <w:sz w:val="24"/>
          <w:szCs w:val="24"/>
        </w:rPr>
        <w:fldChar w:fldCharType="begin"/>
      </w:r>
      <w:r>
        <w:rPr>
          <w:rFonts w:ascii="Garamond" w:hAnsi="Garamond"/>
          <w:sz w:val="24"/>
          <w:szCs w:val="24"/>
        </w:rPr>
        <w:instrText xml:space="preserve"> REF _Ref293585926 \r \h  \* MERGEFORMAT </w:instrText>
      </w:r>
      <w:r w:rsidR="00C8385C">
        <w:rPr>
          <w:rFonts w:ascii="Garamond" w:hAnsi="Garamond"/>
          <w:sz w:val="24"/>
          <w:szCs w:val="24"/>
        </w:rPr>
      </w:r>
      <w:r w:rsidR="00C8385C">
        <w:rPr>
          <w:rFonts w:ascii="Garamond" w:hAnsi="Garamond"/>
          <w:sz w:val="24"/>
          <w:szCs w:val="24"/>
        </w:rPr>
        <w:fldChar w:fldCharType="separate"/>
      </w:r>
      <w:r w:rsidR="00517EE5">
        <w:rPr>
          <w:rFonts w:ascii="Garamond" w:hAnsi="Garamond"/>
          <w:b/>
          <w:bCs/>
          <w:sz w:val="24"/>
          <w:szCs w:val="24"/>
          <w:lang w:val="en-US"/>
        </w:rPr>
        <w:t>Error! Reference source not found.</w:t>
      </w:r>
      <w:r w:rsidR="00C8385C">
        <w:rPr>
          <w:rFonts w:ascii="Garamond" w:hAnsi="Garamond"/>
          <w:sz w:val="24"/>
          <w:szCs w:val="24"/>
        </w:rPr>
        <w:fldChar w:fldCharType="end"/>
      </w:r>
      <w:r>
        <w:rPr>
          <w:rFonts w:ascii="Garamond" w:hAnsi="Garamond"/>
          <w:sz w:val="24"/>
          <w:szCs w:val="24"/>
        </w:rPr>
        <w:t xml:space="preserve"> and </w:t>
      </w:r>
      <w:fldSimple w:instr=" REF _Ref298845023 \r \h  \* MERGEFORMAT ">
        <w:r w:rsidR="00517EE5" w:rsidRPr="00517EE5">
          <w:rPr>
            <w:rFonts w:ascii="Garamond" w:hAnsi="Garamond"/>
            <w:sz w:val="24"/>
            <w:szCs w:val="24"/>
          </w:rPr>
          <w:t>14.1.3</w:t>
        </w:r>
      </w:fldSimple>
      <w:r>
        <w:rPr>
          <w:rFonts w:ascii="Garamond" w:hAnsi="Garamond"/>
          <w:sz w:val="24"/>
          <w:szCs w:val="24"/>
        </w:rPr>
        <w:t>, no change made necessary because of any default of the Contractor in the performance of its obligations under the Contract shall be deemed to be a Change, and such change shall not result in any adjustment of the Contract Price or the Time for Completion.</w:t>
      </w:r>
    </w:p>
    <w:p w:rsidR="00025968" w:rsidRDefault="00025968">
      <w:pPr>
        <w:pStyle w:val="ListParagraph"/>
        <w:widowControl/>
        <w:autoSpaceDE/>
        <w:autoSpaceDN/>
        <w:spacing w:after="288"/>
        <w:ind w:left="900" w:firstLine="0"/>
        <w:contextualSpacing/>
        <w:rPr>
          <w:rFonts w:ascii="Garamond" w:hAnsi="Garamond"/>
          <w:sz w:val="24"/>
          <w:szCs w:val="24"/>
        </w:rPr>
      </w:pPr>
    </w:p>
    <w:p w:rsidR="00025968" w:rsidRDefault="00025968">
      <w:pPr>
        <w:pStyle w:val="ListParagraph"/>
        <w:rPr>
          <w:rFonts w:ascii="Garamond" w:hAnsi="Garamond"/>
          <w:sz w:val="24"/>
          <w:szCs w:val="24"/>
        </w:rPr>
      </w:pPr>
    </w:p>
    <w:p w:rsidR="00025968" w:rsidRDefault="00025968">
      <w:pPr>
        <w:pStyle w:val="ListParagraph"/>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The Contractor shall be under obligation to agree for the Changes as may be required during the execution of the Contract as per directions of the Project Manager and execute such changes at the same rates included in the Contract, provided the total effect of such changes does not exceed the limit of plus/minus twenty percent (+-20%) of the Contract Price. Such ceiling will however be applicable only for items of work/supply for which rates are provided in the Contract. Notwithstanding the aforesaid provision, the quantities for individual items, if specified in the Contract, can vary to any extent. No claim for revision of rates for any individual item in the Bill of Quantities shall be admissible irrespective of the extent to which the ordered quantity may get revised (+) or (-) during the actual execution of the Works. For change beyond twenty percent (20%) of the Contract Price, the adjustment in the rates for Bill of Quantity items shall be made as per the variation slab hereunder:</w:t>
      </w:r>
    </w:p>
    <w:p w:rsidR="00025968" w:rsidRDefault="00025968">
      <w:pPr>
        <w:pStyle w:val="ListParagraph"/>
        <w:rPr>
          <w:rFonts w:ascii="Garamond" w:hAnsi="Garamond"/>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2430"/>
        <w:gridCol w:w="2790"/>
      </w:tblGrid>
      <w:tr w:rsidR="00025968">
        <w:tc>
          <w:tcPr>
            <w:tcW w:w="3240" w:type="dxa"/>
            <w:shd w:val="clear" w:color="auto" w:fill="auto"/>
          </w:tcPr>
          <w:p w:rsidR="00025968" w:rsidRDefault="009F76A3">
            <w:pPr>
              <w:tabs>
                <w:tab w:val="right" w:pos="7164"/>
              </w:tabs>
              <w:jc w:val="center"/>
              <w:rPr>
                <w:rFonts w:ascii="Garamond" w:eastAsia="Arial Unicode MS" w:hAnsi="Garamond" w:cs="Times New Roman"/>
                <w:b/>
                <w:sz w:val="24"/>
                <w:szCs w:val="24"/>
              </w:rPr>
            </w:pPr>
            <w:r>
              <w:rPr>
                <w:rFonts w:ascii="Garamond" w:eastAsia="Arial Unicode MS" w:hAnsi="Garamond" w:cs="Times New Roman"/>
                <w:b/>
                <w:sz w:val="24"/>
                <w:szCs w:val="24"/>
              </w:rPr>
              <w:t>Variation in value of work</w:t>
            </w:r>
          </w:p>
        </w:tc>
        <w:tc>
          <w:tcPr>
            <w:tcW w:w="2430" w:type="dxa"/>
            <w:shd w:val="clear" w:color="auto" w:fill="auto"/>
          </w:tcPr>
          <w:p w:rsidR="00025968" w:rsidRDefault="009F76A3">
            <w:pPr>
              <w:tabs>
                <w:tab w:val="right" w:pos="7164"/>
              </w:tabs>
              <w:jc w:val="center"/>
              <w:rPr>
                <w:rFonts w:ascii="Garamond" w:eastAsia="Arial Unicode MS" w:hAnsi="Garamond" w:cs="Times New Roman"/>
                <w:b/>
                <w:sz w:val="24"/>
                <w:szCs w:val="24"/>
              </w:rPr>
            </w:pPr>
            <w:r>
              <w:rPr>
                <w:rFonts w:ascii="Garamond" w:eastAsia="Arial Unicode MS" w:hAnsi="Garamond" w:cs="Times New Roman"/>
                <w:b/>
                <w:sz w:val="24"/>
                <w:szCs w:val="24"/>
              </w:rPr>
              <w:t xml:space="preserve">Increase in payment </w:t>
            </w:r>
            <w:r>
              <w:rPr>
                <w:rFonts w:ascii="Garamond" w:eastAsia="Arial Unicode MS" w:hAnsi="Garamond" w:cs="Times New Roman"/>
                <w:b/>
                <w:sz w:val="24"/>
                <w:szCs w:val="24"/>
              </w:rPr>
              <w:lastRenderedPageBreak/>
              <w:t>for minus variation</w:t>
            </w:r>
          </w:p>
        </w:tc>
        <w:tc>
          <w:tcPr>
            <w:tcW w:w="2790" w:type="dxa"/>
            <w:shd w:val="clear" w:color="auto" w:fill="auto"/>
          </w:tcPr>
          <w:p w:rsidR="00025968" w:rsidRDefault="009F76A3">
            <w:pPr>
              <w:tabs>
                <w:tab w:val="right" w:pos="7164"/>
              </w:tabs>
              <w:jc w:val="center"/>
              <w:rPr>
                <w:rFonts w:ascii="Garamond" w:eastAsia="Arial Unicode MS" w:hAnsi="Garamond" w:cs="Times New Roman"/>
                <w:b/>
                <w:sz w:val="24"/>
                <w:szCs w:val="24"/>
              </w:rPr>
            </w:pPr>
            <w:r>
              <w:rPr>
                <w:rFonts w:ascii="Garamond" w:eastAsia="Arial Unicode MS" w:hAnsi="Garamond" w:cs="Times New Roman"/>
                <w:b/>
                <w:sz w:val="24"/>
                <w:szCs w:val="24"/>
              </w:rPr>
              <w:lastRenderedPageBreak/>
              <w:t xml:space="preserve">Decrease in payment for </w:t>
            </w:r>
            <w:r>
              <w:rPr>
                <w:rFonts w:ascii="Garamond" w:eastAsia="Arial Unicode MS" w:hAnsi="Garamond" w:cs="Times New Roman"/>
                <w:b/>
                <w:sz w:val="24"/>
                <w:szCs w:val="24"/>
              </w:rPr>
              <w:lastRenderedPageBreak/>
              <w:t>plus variation</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lastRenderedPageBreak/>
              <w:t>Up to 20%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Nil</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Nil</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20% &amp; up to 35%</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6.00%</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3.00%</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35% &amp; up to 60%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8.00%</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4.00%</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60% &amp; up to 100%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10.00%</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5.00%</w:t>
            </w:r>
          </w:p>
        </w:tc>
      </w:tr>
      <w:tr w:rsidR="00025968">
        <w:tc>
          <w:tcPr>
            <w:tcW w:w="324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Above 100%</w:t>
            </w:r>
          </w:p>
        </w:tc>
        <w:tc>
          <w:tcPr>
            <w:tcW w:w="243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w:t>
            </w:r>
          </w:p>
        </w:tc>
        <w:tc>
          <w:tcPr>
            <w:tcW w:w="2790" w:type="dxa"/>
            <w:shd w:val="clear" w:color="auto" w:fill="auto"/>
            <w:vAlign w:val="center"/>
          </w:tcPr>
          <w:p w:rsidR="00025968" w:rsidRDefault="009F76A3">
            <w:pPr>
              <w:tabs>
                <w:tab w:val="right" w:pos="7164"/>
              </w:tabs>
              <w:jc w:val="center"/>
              <w:rPr>
                <w:rFonts w:ascii="Garamond" w:eastAsia="Arial Unicode MS" w:hAnsi="Garamond" w:cs="Times New Roman"/>
                <w:sz w:val="24"/>
                <w:szCs w:val="24"/>
              </w:rPr>
            </w:pPr>
            <w:r>
              <w:rPr>
                <w:rFonts w:ascii="Garamond" w:eastAsia="Arial Unicode MS" w:hAnsi="Garamond" w:cs="Times New Roman"/>
                <w:sz w:val="24"/>
                <w:szCs w:val="24"/>
              </w:rPr>
              <w:t>5.00%</w:t>
            </w:r>
          </w:p>
        </w:tc>
      </w:tr>
    </w:tbl>
    <w:p w:rsidR="00025968" w:rsidRDefault="00025968">
      <w:pPr>
        <w:jc w:val="both"/>
        <w:rPr>
          <w:rFonts w:ascii="Garamond" w:hAnsi="Garamond"/>
          <w:sz w:val="24"/>
          <w:szCs w:val="24"/>
        </w:rPr>
      </w:pPr>
    </w:p>
    <w:p w:rsidR="00025968" w:rsidRDefault="009F76A3">
      <w:pPr>
        <w:pStyle w:val="ListParagraph"/>
        <w:widowControl/>
        <w:numPr>
          <w:ilvl w:val="2"/>
          <w:numId w:val="2"/>
        </w:numPr>
        <w:autoSpaceDE/>
        <w:autoSpaceDN/>
        <w:spacing w:after="288"/>
        <w:ind w:left="900" w:hanging="900"/>
        <w:contextualSpacing/>
        <w:rPr>
          <w:rFonts w:ascii="Garamond" w:hAnsi="Garamond" w:cs="Tahoma"/>
          <w:sz w:val="24"/>
          <w:szCs w:val="24"/>
        </w:rPr>
      </w:pPr>
      <w:bookmarkStart w:id="4" w:name="_Ref71727920"/>
      <w:r>
        <w:rPr>
          <w:rFonts w:ascii="Garamond" w:hAnsi="Garamond"/>
          <w:sz w:val="24"/>
          <w:szCs w:val="24"/>
        </w:rPr>
        <w:t>While working out the value of work for the purpose of variation, the extra items for which new rates have been paid and payment towards price adjustment; and the adjustment towards statutory variations shall not be considered.</w:t>
      </w:r>
      <w:bookmarkEnd w:id="4"/>
    </w:p>
    <w:p w:rsidR="00025968" w:rsidRDefault="00025968">
      <w:pPr>
        <w:pStyle w:val="ListParagraph"/>
        <w:widowControl/>
        <w:autoSpaceDE/>
        <w:autoSpaceDN/>
        <w:spacing w:after="288"/>
        <w:ind w:left="900" w:firstLine="0"/>
        <w:contextualSpacing/>
        <w:rPr>
          <w:rFonts w:ascii="Garamond" w:hAnsi="Garamond" w:cs="Tahoma"/>
          <w:sz w:val="24"/>
          <w:szCs w:val="24"/>
        </w:rPr>
      </w:pPr>
    </w:p>
    <w:p w:rsidR="00025968" w:rsidRDefault="00025968">
      <w:pPr>
        <w:pStyle w:val="ListParagraph"/>
        <w:widowControl/>
        <w:autoSpaceDE/>
        <w:autoSpaceDN/>
        <w:spacing w:after="288"/>
        <w:ind w:left="900" w:firstLine="0"/>
        <w:contextualSpacing/>
        <w:rPr>
          <w:rFonts w:ascii="Garamond" w:hAnsi="Garamond" w:cs="Tahoma"/>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Work Completion</w:t>
      </w:r>
    </w:p>
    <w:p w:rsidR="00025968" w:rsidRDefault="009F76A3">
      <w:pPr>
        <w:pStyle w:val="ListParagraph"/>
        <w:ind w:left="0" w:right="753" w:firstLine="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025968" w:rsidRDefault="009F76A3">
      <w:pPr>
        <w:pStyle w:val="ListParagraph"/>
        <w:widowControl/>
        <w:numPr>
          <w:ilvl w:val="1"/>
          <w:numId w:val="2"/>
        </w:numPr>
        <w:tabs>
          <w:tab w:val="left" w:pos="900"/>
        </w:tabs>
        <w:autoSpaceDE/>
        <w:autoSpaceDN/>
        <w:ind w:left="900" w:right="753" w:hanging="900"/>
        <w:contextualSpacing/>
        <w:outlineLvl w:val="0"/>
        <w:rPr>
          <w:rFonts w:ascii="Garamond" w:hAnsi="Garamond"/>
          <w:sz w:val="24"/>
          <w:szCs w:val="24"/>
        </w:rPr>
      </w:pPr>
      <w:r>
        <w:rPr>
          <w:rFonts w:ascii="Garamond" w:hAnsi="Garamond"/>
          <w:sz w:val="24"/>
          <w:szCs w:val="24"/>
          <w:lang w:val="en-US"/>
        </w:rPr>
        <w:t xml:space="preserve">The works and related services shall be completed within </w:t>
      </w:r>
      <w:r w:rsidR="00442B67">
        <w:rPr>
          <w:rFonts w:ascii="Garamond" w:hAnsi="Garamond"/>
          <w:b/>
          <w:sz w:val="24"/>
          <w:szCs w:val="24"/>
          <w:lang w:val="en-US"/>
        </w:rPr>
        <w:t>9</w:t>
      </w:r>
      <w:r w:rsidR="00630AA1">
        <w:rPr>
          <w:rFonts w:ascii="Garamond" w:hAnsi="Garamond"/>
          <w:b/>
          <w:sz w:val="24"/>
          <w:szCs w:val="24"/>
          <w:lang w:val="en-US"/>
        </w:rPr>
        <w:t>0</w:t>
      </w:r>
      <w:r>
        <w:rPr>
          <w:rFonts w:ascii="Garamond" w:hAnsi="Garamond"/>
          <w:b/>
          <w:sz w:val="24"/>
          <w:szCs w:val="24"/>
          <w:lang w:val="en-US"/>
        </w:rPr>
        <w:t xml:space="preserve"> days </w:t>
      </w:r>
      <w:r>
        <w:rPr>
          <w:rFonts w:ascii="Garamond" w:hAnsi="Garamond"/>
          <w:sz w:val="24"/>
          <w:szCs w:val="24"/>
          <w:lang w:val="en-US"/>
        </w:rPr>
        <w:t>from the date of issuance of Work Order/signing of the contract</w:t>
      </w:r>
      <w:r w:rsidR="00B6017F">
        <w:rPr>
          <w:rFonts w:ascii="Garamond" w:hAnsi="Garamond"/>
          <w:sz w:val="24"/>
          <w:szCs w:val="24"/>
          <w:lang w:val="en-US"/>
        </w:rPr>
        <w:t>.</w:t>
      </w:r>
    </w:p>
    <w:p w:rsidR="00025968" w:rsidRPr="00B6017F" w:rsidRDefault="00B6017F" w:rsidP="00B6017F">
      <w:pPr>
        <w:contextualSpacing/>
        <w:outlineLvl w:val="0"/>
        <w:rPr>
          <w:rFonts w:ascii="Garamond" w:hAnsi="Garamond"/>
          <w:b/>
          <w:color w:val="4472C4"/>
          <w:sz w:val="24"/>
          <w:szCs w:val="24"/>
        </w:rPr>
      </w:pPr>
      <w:r>
        <w:rPr>
          <w:rFonts w:ascii="Garamond" w:hAnsi="Garamond"/>
          <w:b/>
          <w:color w:val="4472C4"/>
          <w:sz w:val="24"/>
          <w:szCs w:val="24"/>
        </w:rPr>
        <w:t>9</w:t>
      </w: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Extension of time for Completion</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bookmarkStart w:id="5" w:name="_Ref294099015"/>
      <w:r>
        <w:rPr>
          <w:rFonts w:ascii="Garamond" w:hAnsi="Garamond"/>
          <w:sz w:val="24"/>
          <w:szCs w:val="24"/>
        </w:rPr>
        <w:t xml:space="preserve">The time for completion shall be extended, if the Contractor is delayed or impeded in the performance of any of its obligations under the Contract </w:t>
      </w:r>
      <w:bookmarkEnd w:id="5"/>
      <w:r>
        <w:rPr>
          <w:rFonts w:ascii="Garamond" w:hAnsi="Garamond"/>
          <w:sz w:val="24"/>
          <w:szCs w:val="24"/>
        </w:rPr>
        <w:t xml:space="preserve">for reasons not attributable to the Contractor. The extension shall be for such period as shall be fair and reasonable in all the circumstances and as shall fairly reflect the delay or impediment sustained by the </w:t>
      </w:r>
      <w:r>
        <w:rPr>
          <w:rFonts w:ascii="Garamond" w:hAnsi="Garamond"/>
          <w:sz w:val="24"/>
          <w:szCs w:val="24"/>
          <w:lang w:val="en-US"/>
        </w:rPr>
        <w:t>Contractor</w:t>
      </w:r>
      <w:r>
        <w:rPr>
          <w:rFonts w:ascii="Garamond" w:hAnsi="Garamond"/>
          <w:sz w:val="24"/>
          <w:szCs w:val="24"/>
        </w:rPr>
        <w:t>.</w:t>
      </w:r>
    </w:p>
    <w:p w:rsidR="00025968" w:rsidRDefault="00025968">
      <w:pPr>
        <w:pStyle w:val="ListParagraph"/>
        <w:ind w:left="0" w:firstLine="0"/>
        <w:rPr>
          <w:rFonts w:ascii="Garamond" w:hAnsi="Garamond"/>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Force Majeure</w:t>
      </w:r>
    </w:p>
    <w:p w:rsidR="00025968" w:rsidRDefault="00025968">
      <w:pPr>
        <w:pStyle w:val="ListParagraph"/>
        <w:widowControl/>
        <w:tabs>
          <w:tab w:val="left" w:pos="900"/>
        </w:tabs>
        <w:autoSpaceDE/>
        <w:autoSpaceDN/>
        <w:ind w:left="0" w:firstLine="0"/>
        <w:contextualSpacing/>
        <w:jc w:val="left"/>
        <w:outlineLvl w:val="0"/>
        <w:rPr>
          <w:rFonts w:ascii="Garamond" w:hAnsi="Garamond"/>
          <w:b/>
          <w:color w:val="4472C4"/>
          <w:sz w:val="24"/>
          <w:szCs w:val="24"/>
          <w:lang w:val="en-US"/>
        </w:rPr>
      </w:pPr>
    </w:p>
    <w:p w:rsidR="00025968" w:rsidRDefault="009F76A3">
      <w:pPr>
        <w:pStyle w:val="ListParagraph"/>
        <w:widowControl/>
        <w:numPr>
          <w:ilvl w:val="1"/>
          <w:numId w:val="2"/>
        </w:numPr>
        <w:autoSpaceDE/>
        <w:autoSpaceDN/>
        <w:ind w:left="900" w:hanging="900"/>
        <w:contextualSpacing/>
        <w:outlineLvl w:val="0"/>
        <w:rPr>
          <w:rFonts w:ascii="Garamond" w:hAnsi="Garamond" w:cs="Tahoma"/>
          <w:sz w:val="24"/>
          <w:szCs w:val="24"/>
        </w:rPr>
      </w:pPr>
      <w:bookmarkStart w:id="6" w:name="_Ref71728058"/>
      <w:bookmarkStart w:id="7" w:name="_Toc71275466"/>
      <w:r>
        <w:rPr>
          <w:rFonts w:ascii="Garamond" w:hAnsi="Garamond" w:cs="Tahoma"/>
          <w:sz w:val="24"/>
          <w:szCs w:val="24"/>
        </w:rPr>
        <w:t>“Force Majeure” shall mean any unavoidable event beyond the reasonable control of Employer or of the Contractor, as the case may be, and which has impeded the progress of work unreasonably and shall include, without limitation to the following:</w:t>
      </w:r>
      <w:bookmarkEnd w:id="6"/>
      <w:bookmarkEnd w:id="7"/>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War, hostilities or warlike operations whether a state of war be declared or not, invasion, act of foreign enemy and civil war;</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Rebellion, terrorism, revolution, sabotage by persons other than the Contractor’s personnel, insurrection, mutiny, usurpation of civil or military government, conspiracy, riot, civil commotion and terrorist acts;</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Riot, commotion, disorder, strike or lockout by persons other than the Contractor’s personnel;</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Munitions of war, explosive materials, ionizing radiation or contamination by radio-activity, except as may be attributable to the Contractor’s use of such munitions, explosives, radiation or radio-activity;</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lastRenderedPageBreak/>
        <w:t>Confiscation, nationalization, mobilization, commandeering or requisition by or under the order of any government or de jure or de facto authority or ruler or any other act or failure to act of any government authority;</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Embargo, import restriction, port congestion, , industrial dispute, shipwreck, shortage or restriction of power supply, epidemics/pandemic, quarantine and plague;</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Natural catastrophes such as earthquake, hurricane, typhoon, volcanic activity, fire, landslide or flood;</w:t>
      </w:r>
    </w:p>
    <w:p w:rsidR="00025968" w:rsidRDefault="009F76A3">
      <w:pPr>
        <w:pStyle w:val="ListParagraph"/>
        <w:widowControl/>
        <w:numPr>
          <w:ilvl w:val="0"/>
          <w:numId w:val="8"/>
        </w:numPr>
        <w:autoSpaceDE/>
        <w:autoSpaceDN/>
        <w:spacing w:before="120"/>
        <w:ind w:left="1440" w:hanging="540"/>
        <w:rPr>
          <w:rFonts w:ascii="Garamond" w:hAnsi="Garamond" w:cs="Tahoma"/>
          <w:sz w:val="24"/>
          <w:szCs w:val="24"/>
        </w:rPr>
      </w:pPr>
      <w:bookmarkStart w:id="8" w:name="_Ref71728082"/>
      <w:r>
        <w:rPr>
          <w:rFonts w:ascii="Garamond" w:hAnsi="Garamond" w:cs="Tahoma"/>
          <w:sz w:val="24"/>
          <w:szCs w:val="24"/>
        </w:rPr>
        <w:t>The physical conditions or artificial obstructions on the Site.</w:t>
      </w:r>
      <w:bookmarkEnd w:id="8"/>
    </w:p>
    <w:p w:rsidR="00025968" w:rsidRDefault="00025968">
      <w:pPr>
        <w:pStyle w:val="ListParagraph"/>
        <w:widowControl/>
        <w:tabs>
          <w:tab w:val="left" w:pos="720"/>
        </w:tabs>
        <w:autoSpaceDE/>
        <w:autoSpaceDN/>
        <w:spacing w:line="23" w:lineRule="atLeast"/>
        <w:ind w:left="880" w:firstLine="0"/>
        <w:contextualSpacing/>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In the event that the Contractor is delayed in performing any of their respective obligations under the Contract, and such delay is caused by force majeure, such delay may be and the period of such delay may be added to the time of performance of the obligation delayed.</w:t>
      </w:r>
    </w:p>
    <w:p w:rsidR="00025968" w:rsidRDefault="00025968">
      <w:pPr>
        <w:pStyle w:val="ListParagraph"/>
        <w:widowControl/>
        <w:tabs>
          <w:tab w:val="left" w:pos="900"/>
        </w:tabs>
        <w:autoSpaceDE/>
        <w:autoSpaceDN/>
        <w:ind w:left="0" w:firstLine="0"/>
        <w:contextualSpacing/>
        <w:jc w:val="left"/>
        <w:outlineLvl w:val="0"/>
        <w:rPr>
          <w:rFonts w:ascii="Garamond" w:hAnsi="Garamond"/>
          <w:b/>
          <w:color w:val="4472C4"/>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Liquidated Damage</w:t>
      </w:r>
    </w:p>
    <w:p w:rsidR="00025968" w:rsidRDefault="00025968">
      <w:pPr>
        <w:tabs>
          <w:tab w:val="left" w:pos="1241"/>
        </w:tabs>
        <w:spacing w:after="0" w:line="240" w:lineRule="auto"/>
        <w:jc w:val="both"/>
        <w:rPr>
          <w:rFonts w:ascii="Garamond" w:eastAsia="Book Antiqua" w:hAnsi="Garamond" w:cs="Arial"/>
          <w:color w:val="00000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eastAsia="Book Antiqua" w:hAnsi="Garamond"/>
          <w:color w:val="000000"/>
          <w:sz w:val="24"/>
          <w:szCs w:val="24"/>
        </w:rPr>
        <w:t xml:space="preserve">If the </w:t>
      </w:r>
      <w:r>
        <w:rPr>
          <w:rFonts w:ascii="Garamond" w:eastAsia="Book Antiqua" w:hAnsi="Garamond"/>
          <w:color w:val="000000"/>
          <w:sz w:val="24"/>
          <w:szCs w:val="24"/>
          <w:lang w:val="en-US"/>
        </w:rPr>
        <w:t>C</w:t>
      </w:r>
      <w:r>
        <w:rPr>
          <w:rFonts w:ascii="Garamond" w:eastAsia="Book Antiqua" w:hAnsi="Garamond"/>
          <w:color w:val="000000"/>
          <w:sz w:val="24"/>
          <w:szCs w:val="24"/>
        </w:rPr>
        <w:t>contractor fails to complete the work within the period specified in the Contract, t</w:t>
      </w:r>
      <w:r>
        <w:rPr>
          <w:rFonts w:ascii="Garamond" w:hAnsi="Garamond"/>
          <w:sz w:val="24"/>
          <w:szCs w:val="24"/>
        </w:rPr>
        <w:t xml:space="preserve">he Employer shall deduct liquidated damages at the rate of </w:t>
      </w:r>
      <w:r>
        <w:rPr>
          <w:rFonts w:ascii="Garamond" w:hAnsi="Garamond"/>
          <w:b/>
          <w:i/>
          <w:sz w:val="24"/>
          <w:szCs w:val="24"/>
        </w:rPr>
        <w:t>0.</w:t>
      </w:r>
      <w:r>
        <w:rPr>
          <w:rFonts w:ascii="Garamond" w:hAnsi="Garamond"/>
          <w:b/>
          <w:i/>
          <w:sz w:val="24"/>
          <w:szCs w:val="24"/>
          <w:lang w:val="en-US"/>
        </w:rPr>
        <w:t>1%</w:t>
      </w:r>
      <w:r>
        <w:rPr>
          <w:rFonts w:ascii="Garamond" w:hAnsi="Garamond"/>
          <w:b/>
          <w:i/>
          <w:sz w:val="24"/>
          <w:szCs w:val="24"/>
        </w:rPr>
        <w:t xml:space="preserve">  per day</w:t>
      </w:r>
      <w:r>
        <w:rPr>
          <w:rFonts w:ascii="Garamond" w:hAnsi="Garamond"/>
          <w:sz w:val="24"/>
          <w:szCs w:val="24"/>
        </w:rPr>
        <w:t xml:space="preserve"> for each day of delay to a maximum of 10% of the </w:t>
      </w:r>
      <w:r>
        <w:rPr>
          <w:rFonts w:ascii="Garamond" w:hAnsi="Garamond"/>
          <w:sz w:val="24"/>
          <w:szCs w:val="24"/>
          <w:lang w:val="en-US"/>
        </w:rPr>
        <w:t>Contract</w:t>
      </w:r>
      <w:r>
        <w:rPr>
          <w:rFonts w:ascii="Garamond" w:hAnsi="Garamond"/>
          <w:sz w:val="24"/>
          <w:szCs w:val="24"/>
        </w:rPr>
        <w:t>price.</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Payment Terms</w:t>
      </w:r>
      <w:r>
        <w:rPr>
          <w:rFonts w:ascii="Garamond" w:hAnsi="Garamond"/>
          <w:b/>
          <w:color w:val="004784"/>
          <w:sz w:val="24"/>
          <w:szCs w:val="24"/>
          <w:lang w:val="en-US"/>
        </w:rPr>
        <w:t>.</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At the time of release of payment, tax shall be deducted at source (TDS) from the gross amount of bills as per the Income Tax Act of the Bhutan. The Employer shall furnish necessary TDS Certificate to the Bidders, issued by the Department of Revenue &amp; Customs, RGoB.</w:t>
      </w: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lang w:val="en-US"/>
        </w:rPr>
        <w:t>Tower foundation bolts should be transported by foundation contractors from nearest BTL PC or CC, However the transportation payment was already included in head load charges during preparation of estimation.</w:t>
      </w:r>
    </w:p>
    <w:p w:rsidR="00025968" w:rsidRDefault="00025968">
      <w:pPr>
        <w:tabs>
          <w:tab w:val="left" w:pos="1241"/>
        </w:tabs>
        <w:spacing w:after="0" w:line="240" w:lineRule="auto"/>
        <w:jc w:val="both"/>
        <w:rPr>
          <w:rFonts w:ascii="Garamond" w:hAnsi="Garamond" w:cs="Arial"/>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Defect liability Period</w:t>
      </w:r>
    </w:p>
    <w:p w:rsidR="00025968" w:rsidRDefault="00025968">
      <w:pPr>
        <w:pStyle w:val="ListParagraph"/>
        <w:tabs>
          <w:tab w:val="left" w:pos="1240"/>
          <w:tab w:val="left" w:pos="1241"/>
        </w:tabs>
        <w:ind w:firstLine="0"/>
        <w:rPr>
          <w:rFonts w:ascii="Garamond" w:hAnsi="Garamond"/>
          <w:color w:val="FF000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color w:val="FF0000"/>
          <w:sz w:val="24"/>
          <w:szCs w:val="24"/>
        </w:rPr>
      </w:pPr>
      <w:r>
        <w:rPr>
          <w:rFonts w:ascii="Garamond" w:hAnsi="Garamond"/>
          <w:sz w:val="24"/>
          <w:szCs w:val="24"/>
          <w:lang w:val="en-US"/>
        </w:rPr>
        <w:t xml:space="preserve">   The defects liability period shall be a period of minimum 6 months. </w:t>
      </w:r>
    </w:p>
    <w:p w:rsidR="00025968" w:rsidRDefault="00025968">
      <w:pPr>
        <w:pStyle w:val="ListParagraph"/>
        <w:widowControl/>
        <w:autoSpaceDE/>
        <w:autoSpaceDN/>
        <w:ind w:left="900" w:firstLine="0"/>
        <w:contextualSpacing/>
        <w:outlineLvl w:val="0"/>
        <w:rPr>
          <w:rFonts w:ascii="Garamond" w:hAnsi="Garamond"/>
          <w:color w:val="FF0000"/>
          <w:sz w:val="24"/>
          <w:szCs w:val="24"/>
        </w:rPr>
      </w:pPr>
    </w:p>
    <w:p w:rsidR="00025968" w:rsidRDefault="009F76A3">
      <w:pPr>
        <w:pStyle w:val="ListParagraph"/>
        <w:widowControl/>
        <w:numPr>
          <w:ilvl w:val="0"/>
          <w:numId w:val="2"/>
        </w:numPr>
        <w:autoSpaceDE/>
        <w:autoSpaceDN/>
        <w:ind w:left="630" w:hanging="630"/>
        <w:contextualSpacing/>
        <w:jc w:val="left"/>
        <w:outlineLvl w:val="0"/>
        <w:rPr>
          <w:rFonts w:ascii="Garamond" w:hAnsi="Garamond"/>
          <w:b/>
          <w:color w:val="004784"/>
          <w:sz w:val="24"/>
          <w:szCs w:val="24"/>
        </w:rPr>
      </w:pPr>
      <w:bookmarkStart w:id="9" w:name="_Toc306543292"/>
      <w:bookmarkStart w:id="10" w:name="_Toc306635810"/>
      <w:bookmarkStart w:id="11" w:name="_Toc306879368"/>
      <w:bookmarkStart w:id="12" w:name="_Toc306557436"/>
      <w:bookmarkStart w:id="13" w:name="_Toc306884465"/>
      <w:bookmarkStart w:id="14" w:name="_Toc306887859"/>
      <w:bookmarkStart w:id="15" w:name="_Toc306888359"/>
      <w:bookmarkStart w:id="16" w:name="_Toc306882823"/>
      <w:bookmarkStart w:id="17" w:name="_Toc306885814"/>
      <w:bookmarkStart w:id="18" w:name="_Toc306890707"/>
      <w:bookmarkStart w:id="19" w:name="_Toc306874353"/>
      <w:bookmarkStart w:id="20" w:name="_Toc306881920"/>
      <w:bookmarkStart w:id="21" w:name="_Toc306887171"/>
      <w:bookmarkStart w:id="22" w:name="_Toc306886287"/>
      <w:r>
        <w:rPr>
          <w:rFonts w:ascii="Garamond" w:hAnsi="Garamond"/>
          <w:b/>
          <w:color w:val="004784"/>
          <w:sz w:val="24"/>
          <w:szCs w:val="24"/>
        </w:rPr>
        <w:t xml:space="preserve">Vendor Performance Management System </w:t>
      </w:r>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Garamond" w:hAnsi="Garamond"/>
          <w:b/>
          <w:color w:val="004784"/>
          <w:sz w:val="24"/>
          <w:szCs w:val="24"/>
          <w:lang w:val="en-US"/>
        </w:rPr>
        <w:t>– NOT APPLICABLE</w:t>
      </w:r>
    </w:p>
    <w:p w:rsidR="00025968" w:rsidRDefault="00025968">
      <w:pPr>
        <w:tabs>
          <w:tab w:val="left" w:pos="-5040"/>
        </w:tabs>
        <w:spacing w:after="0" w:line="240" w:lineRule="auto"/>
        <w:ind w:left="720" w:right="220" w:hanging="720"/>
        <w:jc w:val="both"/>
        <w:rPr>
          <w:rFonts w:ascii="Garamond" w:hAnsi="Garamond" w:cs="Arial"/>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performance of the </w:t>
      </w:r>
      <w:r>
        <w:rPr>
          <w:rFonts w:ascii="Garamond" w:hAnsi="Garamond"/>
          <w:sz w:val="24"/>
          <w:szCs w:val="24"/>
          <w:lang w:val="en-US"/>
        </w:rPr>
        <w:t>Contractor</w:t>
      </w:r>
      <w:r>
        <w:rPr>
          <w:rFonts w:ascii="Garamond" w:hAnsi="Garamond"/>
          <w:sz w:val="24"/>
          <w:szCs w:val="24"/>
        </w:rPr>
        <w:t xml:space="preserve"> shall be assessed as per the Vendor Performance Management System (VPMS) available in the Employer’s website or relevant website for the purpose of assessing the performance of the </w:t>
      </w:r>
      <w:r>
        <w:rPr>
          <w:rFonts w:ascii="Garamond" w:hAnsi="Garamond"/>
          <w:sz w:val="24"/>
          <w:szCs w:val="24"/>
          <w:lang w:val="en-US"/>
        </w:rPr>
        <w:t>Contractor</w:t>
      </w:r>
      <w:r>
        <w:rPr>
          <w:rFonts w:ascii="Garamond" w:hAnsi="Garamond"/>
          <w:sz w:val="24"/>
          <w:szCs w:val="24"/>
        </w:rPr>
        <w:t>.</w:t>
      </w:r>
    </w:p>
    <w:p w:rsidR="00025968" w:rsidRDefault="00025968">
      <w:pPr>
        <w:pStyle w:val="ListParagraph"/>
        <w:widowControl/>
        <w:autoSpaceDE/>
        <w:autoSpaceDN/>
        <w:ind w:left="900" w:firstLine="0"/>
        <w:contextualSpacing/>
        <w:outlineLvl w:val="0"/>
        <w:rPr>
          <w:rFonts w:ascii="Garamond" w:hAnsi="Garamond"/>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bidders are required to sign the VPMS Acceptance Form attached as </w:t>
      </w:r>
      <w:r>
        <w:rPr>
          <w:rFonts w:ascii="Garamond" w:hAnsi="Garamond"/>
          <w:b/>
          <w:sz w:val="24"/>
          <w:szCs w:val="24"/>
          <w:lang w:val="en-US"/>
        </w:rPr>
        <w:t>Form 6</w:t>
      </w:r>
      <w:r>
        <w:rPr>
          <w:rFonts w:ascii="Garamond" w:hAnsi="Garamond"/>
          <w:sz w:val="24"/>
          <w:szCs w:val="24"/>
        </w:rPr>
        <w:t>along with the bid. In case the bidder does not agree to sign the VPMS Acceptance Form, the bidder shall be liable for rejection.</w:t>
      </w:r>
    </w:p>
    <w:p w:rsidR="00025968" w:rsidRDefault="00025968">
      <w:pPr>
        <w:tabs>
          <w:tab w:val="left" w:pos="1241"/>
        </w:tabs>
        <w:spacing w:after="0" w:line="240" w:lineRule="auto"/>
        <w:jc w:val="both"/>
        <w:rPr>
          <w:rFonts w:ascii="Garamond" w:hAnsi="Garamond" w:cs="Arial"/>
          <w:sz w:val="24"/>
          <w:szCs w:val="24"/>
          <w:lang w:val="zh-CN"/>
        </w:rPr>
      </w:pPr>
    </w:p>
    <w:p w:rsidR="00025968" w:rsidRDefault="009F76A3">
      <w:pPr>
        <w:pStyle w:val="ListParagraph"/>
        <w:widowControl/>
        <w:numPr>
          <w:ilvl w:val="0"/>
          <w:numId w:val="2"/>
        </w:numPr>
        <w:autoSpaceDE/>
        <w:autoSpaceDN/>
        <w:ind w:left="720" w:hanging="720"/>
        <w:contextualSpacing/>
        <w:jc w:val="left"/>
        <w:outlineLvl w:val="0"/>
        <w:rPr>
          <w:rFonts w:ascii="Garamond" w:hAnsi="Garamond"/>
          <w:b/>
          <w:color w:val="004784"/>
          <w:sz w:val="24"/>
          <w:szCs w:val="24"/>
        </w:rPr>
      </w:pPr>
      <w:r>
        <w:rPr>
          <w:rFonts w:ascii="Garamond" w:hAnsi="Garamond"/>
          <w:b/>
          <w:color w:val="004784"/>
          <w:sz w:val="24"/>
          <w:szCs w:val="24"/>
        </w:rPr>
        <w:t>Termination</w:t>
      </w:r>
    </w:p>
    <w:p w:rsidR="00025968" w:rsidRDefault="00025968">
      <w:pPr>
        <w:tabs>
          <w:tab w:val="left" w:pos="1241"/>
        </w:tabs>
        <w:spacing w:after="0" w:line="240" w:lineRule="auto"/>
        <w:jc w:val="both"/>
        <w:rPr>
          <w:rFonts w:ascii="Garamond" w:hAnsi="Garamond" w:cs="Arial"/>
          <w:color w:val="231F2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color w:val="231F20"/>
          <w:sz w:val="24"/>
          <w:szCs w:val="24"/>
        </w:rPr>
        <w:lastRenderedPageBreak/>
        <w:t xml:space="preserve">The Employer or the Contractor by giving thirty (30) days written notice of default to the other </w:t>
      </w:r>
      <w:r>
        <w:rPr>
          <w:rFonts w:ascii="Garamond" w:hAnsi="Garamond"/>
          <w:color w:val="231F20"/>
          <w:spacing w:val="-4"/>
          <w:sz w:val="24"/>
          <w:szCs w:val="24"/>
        </w:rPr>
        <w:t xml:space="preserve">party, </w:t>
      </w:r>
      <w:r>
        <w:rPr>
          <w:rFonts w:ascii="Garamond" w:hAnsi="Garamond"/>
          <w:color w:val="231F20"/>
          <w:sz w:val="24"/>
          <w:szCs w:val="24"/>
        </w:rPr>
        <w:t xml:space="preserve">may terminate the Contract in whole or in part if the other party causes a fundamental breach of Contract. </w:t>
      </w:r>
    </w:p>
    <w:p w:rsidR="00025968" w:rsidRDefault="00025968">
      <w:pPr>
        <w:pStyle w:val="ListParagraph"/>
        <w:widowControl/>
        <w:autoSpaceDE/>
        <w:autoSpaceDN/>
        <w:ind w:left="900" w:firstLine="0"/>
        <w:contextualSpacing/>
        <w:outlineLvl w:val="0"/>
        <w:rPr>
          <w:rFonts w:ascii="Garamond" w:hAnsi="Garamond"/>
          <w:bCs/>
          <w:spacing w:val="-10"/>
          <w:position w:val="-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bCs/>
          <w:spacing w:val="-10"/>
          <w:position w:val="-4"/>
          <w:sz w:val="24"/>
          <w:szCs w:val="24"/>
        </w:rPr>
        <w:t xml:space="preserve">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fails to perform any other terms and conditions specified with the Purchase Order/ Contract, or exceeds the maximum amount of Liquidated Damages; and</w:t>
      </w:r>
    </w:p>
    <w:p w:rsidR="00025968" w:rsidRDefault="00025968">
      <w:pPr>
        <w:pStyle w:val="ListParagraph"/>
        <w:rPr>
          <w:rFonts w:ascii="Garamond" w:hAnsi="Garamond"/>
          <w:bCs/>
          <w:spacing w:val="-10"/>
          <w:position w:val="-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bCs/>
          <w:spacing w:val="-10"/>
          <w:position w:val="-4"/>
          <w:sz w:val="24"/>
          <w:szCs w:val="24"/>
        </w:rPr>
        <w:t xml:space="preserve">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fails to perform any other obligation(s) under the Purchase Order / Contract, and 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does not take any remedial action within a period of </w:t>
      </w:r>
      <w:r>
        <w:rPr>
          <w:rFonts w:ascii="Garamond" w:hAnsi="Garamond"/>
          <w:b/>
          <w:bCs/>
          <w:spacing w:val="-10"/>
          <w:position w:val="-4"/>
          <w:sz w:val="24"/>
          <w:szCs w:val="24"/>
          <w:lang w:val="en-US"/>
        </w:rPr>
        <w:t>specified time</w:t>
      </w:r>
      <w:r>
        <w:rPr>
          <w:rFonts w:ascii="Garamond" w:hAnsi="Garamond"/>
          <w:bCs/>
          <w:spacing w:val="-10"/>
          <w:position w:val="-4"/>
          <w:sz w:val="24"/>
          <w:szCs w:val="24"/>
        </w:rPr>
        <w:t xml:space="preserve"> after receipt of a notice of default from the </w:t>
      </w:r>
      <w:r>
        <w:rPr>
          <w:rFonts w:ascii="Garamond" w:hAnsi="Garamond"/>
          <w:bCs/>
          <w:spacing w:val="-10"/>
          <w:position w:val="-4"/>
          <w:sz w:val="24"/>
          <w:szCs w:val="24"/>
          <w:lang w:val="en-US"/>
        </w:rPr>
        <w:t>E</w:t>
      </w:r>
      <w:r>
        <w:rPr>
          <w:rFonts w:ascii="Garamond" w:hAnsi="Garamond"/>
          <w:bCs/>
          <w:spacing w:val="-10"/>
          <w:position w:val="-4"/>
          <w:sz w:val="24"/>
          <w:szCs w:val="24"/>
        </w:rPr>
        <w:t>mployer specifying the nature of the default(s)</w:t>
      </w:r>
    </w:p>
    <w:p w:rsidR="00025968" w:rsidRDefault="00025968">
      <w:pPr>
        <w:tabs>
          <w:tab w:val="left" w:pos="1241"/>
        </w:tabs>
        <w:spacing w:after="0" w:line="240" w:lineRule="auto"/>
        <w:jc w:val="both"/>
        <w:rPr>
          <w:rFonts w:ascii="Garamond" w:hAnsi="Garamond" w:cs="Arial"/>
          <w:color w:val="231F20"/>
          <w:sz w:val="24"/>
          <w:szCs w:val="24"/>
        </w:rPr>
      </w:pPr>
    </w:p>
    <w:p w:rsidR="00025968" w:rsidRDefault="009F76A3">
      <w:pPr>
        <w:pStyle w:val="ListParagraph"/>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Suspension</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Project Manager at any time may, by notice to the </w:t>
      </w:r>
      <w:r>
        <w:rPr>
          <w:rFonts w:ascii="Garamond" w:hAnsi="Garamond"/>
          <w:sz w:val="24"/>
          <w:szCs w:val="24"/>
          <w:lang w:val="en-US"/>
        </w:rPr>
        <w:t>Contractor</w:t>
      </w:r>
      <w:r>
        <w:rPr>
          <w:rFonts w:ascii="Garamond" w:hAnsi="Garamond"/>
          <w:sz w:val="24"/>
          <w:szCs w:val="24"/>
        </w:rPr>
        <w:t xml:space="preserve">, order the </w:t>
      </w:r>
      <w:r>
        <w:rPr>
          <w:rFonts w:ascii="Garamond" w:hAnsi="Garamond"/>
          <w:sz w:val="24"/>
          <w:szCs w:val="24"/>
          <w:lang w:val="en-US"/>
        </w:rPr>
        <w:t>Contractor</w:t>
      </w:r>
      <w:r>
        <w:rPr>
          <w:rFonts w:ascii="Garamond" w:hAnsi="Garamond"/>
          <w:sz w:val="24"/>
          <w:szCs w:val="24"/>
        </w:rPr>
        <w:t xml:space="preserve"> to suspend performance of any or all of its obligations under the Contract. The Contractor shall thereupon suspend performance of such obligation until ordered in writing to resume such performance by the Project Manager. During the period of suspension, the Contractor shall not remove from the site any equipment, material or any part of the works or any Contractor’s Equipment, without the prior written consent of </w:t>
      </w:r>
      <w:r>
        <w:rPr>
          <w:rFonts w:ascii="Garamond" w:hAnsi="Garamond"/>
          <w:sz w:val="24"/>
          <w:szCs w:val="24"/>
          <w:lang w:val="en-US"/>
        </w:rPr>
        <w:t>Employer</w:t>
      </w:r>
      <w:r>
        <w:rPr>
          <w:rFonts w:ascii="Garamond" w:hAnsi="Garamond"/>
          <w:sz w:val="24"/>
          <w:szCs w:val="24"/>
        </w:rPr>
        <w:t>.</w:t>
      </w:r>
      <w:r>
        <w:rPr>
          <w:rFonts w:ascii="Garamond" w:hAnsi="Garamond"/>
          <w:sz w:val="24"/>
          <w:szCs w:val="24"/>
          <w:lang w:val="en-US"/>
        </w:rPr>
        <w:t>F</w:t>
      </w:r>
    </w:p>
    <w:p w:rsidR="00025968" w:rsidRDefault="00025968">
      <w:pPr>
        <w:pStyle w:val="ListParagraph"/>
        <w:widowControl/>
        <w:tabs>
          <w:tab w:val="left" w:pos="900"/>
        </w:tabs>
        <w:autoSpaceDE/>
        <w:autoSpaceDN/>
        <w:ind w:left="1080" w:firstLine="0"/>
        <w:contextualSpacing/>
        <w:jc w:val="left"/>
        <w:outlineLvl w:val="0"/>
        <w:rPr>
          <w:rFonts w:ascii="Garamond" w:hAnsi="Garamond"/>
          <w:b/>
          <w:color w:val="4472C4"/>
          <w:sz w:val="24"/>
          <w:szCs w:val="24"/>
        </w:rPr>
      </w:pPr>
    </w:p>
    <w:p w:rsidR="00025968" w:rsidRDefault="009F76A3">
      <w:pPr>
        <w:pStyle w:val="ListParagraph"/>
        <w:widowControl/>
        <w:numPr>
          <w:ilvl w:val="0"/>
          <w:numId w:val="2"/>
        </w:numPr>
        <w:autoSpaceDE/>
        <w:autoSpaceDN/>
        <w:ind w:left="720" w:hanging="720"/>
        <w:contextualSpacing/>
        <w:jc w:val="left"/>
        <w:outlineLvl w:val="0"/>
        <w:rPr>
          <w:rFonts w:ascii="Garamond" w:hAnsi="Garamond"/>
          <w:b/>
          <w:color w:val="004784"/>
          <w:sz w:val="24"/>
          <w:szCs w:val="24"/>
        </w:rPr>
      </w:pPr>
      <w:r>
        <w:rPr>
          <w:rFonts w:ascii="Garamond" w:hAnsi="Garamond"/>
          <w:b/>
          <w:color w:val="004784"/>
          <w:sz w:val="24"/>
          <w:szCs w:val="24"/>
        </w:rPr>
        <w:t>Governing Law</w:t>
      </w:r>
    </w:p>
    <w:p w:rsidR="00025968" w:rsidRDefault="00025968">
      <w:pPr>
        <w:spacing w:after="0" w:line="240" w:lineRule="auto"/>
        <w:ind w:left="1440" w:hanging="1080"/>
        <w:jc w:val="both"/>
        <w:rPr>
          <w:rFonts w:ascii="Garamond" w:eastAsia="Book Antiqua" w:hAnsi="Garamond" w:cs="Arial"/>
          <w:color w:val="000000"/>
          <w:sz w:val="24"/>
          <w:szCs w:val="24"/>
        </w:rPr>
      </w:pPr>
    </w:p>
    <w:p w:rsidR="00025968" w:rsidRDefault="009F76A3">
      <w:pPr>
        <w:pStyle w:val="ListParagraph"/>
        <w:widowControl/>
        <w:numPr>
          <w:ilvl w:val="1"/>
          <w:numId w:val="2"/>
        </w:numPr>
        <w:autoSpaceDE/>
        <w:autoSpaceDN/>
        <w:ind w:left="900" w:hanging="900"/>
        <w:contextualSpacing/>
        <w:outlineLvl w:val="0"/>
        <w:rPr>
          <w:rFonts w:ascii="Garamond" w:eastAsia="Book Antiqua" w:hAnsi="Garamond"/>
          <w:color w:val="000000"/>
          <w:sz w:val="24"/>
          <w:szCs w:val="24"/>
        </w:rPr>
      </w:pPr>
      <w:r>
        <w:rPr>
          <w:rFonts w:ascii="Garamond" w:eastAsia="Book Antiqua" w:hAnsi="Garamond"/>
          <w:color w:val="000000"/>
          <w:spacing w:val="-1"/>
          <w:sz w:val="24"/>
          <w:szCs w:val="24"/>
        </w:rPr>
        <w:t>T</w:t>
      </w:r>
      <w:r>
        <w:rPr>
          <w:rFonts w:ascii="Garamond" w:eastAsia="Book Antiqua" w:hAnsi="Garamond"/>
          <w:color w:val="000000"/>
          <w:spacing w:val="1"/>
          <w:sz w:val="24"/>
          <w:szCs w:val="24"/>
        </w:rPr>
        <w:t>h</w:t>
      </w:r>
      <w:r>
        <w:rPr>
          <w:rFonts w:ascii="Garamond" w:eastAsia="Book Antiqua" w:hAnsi="Garamond"/>
          <w:color w:val="000000"/>
          <w:sz w:val="24"/>
          <w:szCs w:val="24"/>
        </w:rPr>
        <w:t xml:space="preserve">e </w:t>
      </w:r>
      <w:r>
        <w:rPr>
          <w:rFonts w:ascii="Garamond" w:eastAsia="Book Antiqua" w:hAnsi="Garamond"/>
          <w:color w:val="000000"/>
          <w:spacing w:val="-1"/>
          <w:sz w:val="24"/>
          <w:szCs w:val="24"/>
        </w:rPr>
        <w:t>C</w:t>
      </w:r>
      <w:r>
        <w:rPr>
          <w:rFonts w:ascii="Garamond" w:eastAsia="Book Antiqua" w:hAnsi="Garamond"/>
          <w:color w:val="000000"/>
          <w:sz w:val="24"/>
          <w:szCs w:val="24"/>
        </w:rPr>
        <w:t>ontr</w:t>
      </w:r>
      <w:r>
        <w:rPr>
          <w:rFonts w:ascii="Garamond" w:eastAsia="Book Antiqua" w:hAnsi="Garamond"/>
          <w:color w:val="000000"/>
          <w:spacing w:val="-3"/>
          <w:sz w:val="24"/>
          <w:szCs w:val="24"/>
        </w:rPr>
        <w:t>a</w:t>
      </w:r>
      <w:r>
        <w:rPr>
          <w:rFonts w:ascii="Garamond" w:eastAsia="Book Antiqua" w:hAnsi="Garamond"/>
          <w:color w:val="000000"/>
          <w:sz w:val="24"/>
          <w:szCs w:val="24"/>
        </w:rPr>
        <w:t>ct</w:t>
      </w:r>
      <w:r>
        <w:rPr>
          <w:rFonts w:ascii="Garamond" w:eastAsia="Book Antiqua" w:hAnsi="Garamond"/>
          <w:color w:val="000000"/>
          <w:sz w:val="24"/>
          <w:szCs w:val="24"/>
          <w:lang w:val="en-US"/>
        </w:rPr>
        <w:t>/Purchase Order</w:t>
      </w:r>
      <w:r>
        <w:rPr>
          <w:rFonts w:ascii="Garamond" w:eastAsia="Book Antiqua" w:hAnsi="Garamond"/>
          <w:color w:val="000000"/>
          <w:sz w:val="24"/>
          <w:szCs w:val="24"/>
        </w:rPr>
        <w:t xml:space="preserve"> s</w:t>
      </w:r>
      <w:r>
        <w:rPr>
          <w:rFonts w:ascii="Garamond" w:eastAsia="Book Antiqua" w:hAnsi="Garamond"/>
          <w:color w:val="000000"/>
          <w:spacing w:val="1"/>
          <w:sz w:val="24"/>
          <w:szCs w:val="24"/>
        </w:rPr>
        <w:t>h</w:t>
      </w:r>
      <w:r>
        <w:rPr>
          <w:rFonts w:ascii="Garamond" w:eastAsia="Book Antiqua" w:hAnsi="Garamond"/>
          <w:color w:val="000000"/>
          <w:sz w:val="24"/>
          <w:szCs w:val="24"/>
        </w:rPr>
        <w:t>allbe g</w:t>
      </w:r>
      <w:r>
        <w:rPr>
          <w:rFonts w:ascii="Garamond" w:eastAsia="Book Antiqua" w:hAnsi="Garamond"/>
          <w:color w:val="000000"/>
          <w:spacing w:val="-3"/>
          <w:sz w:val="24"/>
          <w:szCs w:val="24"/>
        </w:rPr>
        <w:t>o</w:t>
      </w:r>
      <w:r>
        <w:rPr>
          <w:rFonts w:ascii="Garamond" w:eastAsia="Book Antiqua" w:hAnsi="Garamond"/>
          <w:color w:val="000000"/>
          <w:sz w:val="24"/>
          <w:szCs w:val="24"/>
        </w:rPr>
        <w:t>ve</w:t>
      </w:r>
      <w:r>
        <w:rPr>
          <w:rFonts w:ascii="Garamond" w:eastAsia="Book Antiqua" w:hAnsi="Garamond"/>
          <w:color w:val="000000"/>
          <w:spacing w:val="-1"/>
          <w:sz w:val="24"/>
          <w:szCs w:val="24"/>
        </w:rPr>
        <w:t>r</w:t>
      </w:r>
      <w:r>
        <w:rPr>
          <w:rFonts w:ascii="Garamond" w:eastAsia="Book Antiqua" w:hAnsi="Garamond"/>
          <w:color w:val="000000"/>
          <w:spacing w:val="1"/>
          <w:sz w:val="24"/>
          <w:szCs w:val="24"/>
        </w:rPr>
        <w:t>n</w:t>
      </w:r>
      <w:r>
        <w:rPr>
          <w:rFonts w:ascii="Garamond" w:eastAsia="Book Antiqua" w:hAnsi="Garamond"/>
          <w:color w:val="000000"/>
          <w:sz w:val="24"/>
          <w:szCs w:val="24"/>
        </w:rPr>
        <w:t xml:space="preserve">ed by </w:t>
      </w:r>
      <w:r>
        <w:rPr>
          <w:rFonts w:ascii="Garamond" w:eastAsia="Book Antiqua" w:hAnsi="Garamond"/>
          <w:color w:val="000000"/>
          <w:spacing w:val="-2"/>
          <w:sz w:val="24"/>
          <w:szCs w:val="24"/>
        </w:rPr>
        <w:t>a</w:t>
      </w:r>
      <w:r>
        <w:rPr>
          <w:rFonts w:ascii="Garamond" w:eastAsia="Book Antiqua" w:hAnsi="Garamond"/>
          <w:color w:val="000000"/>
          <w:spacing w:val="1"/>
          <w:sz w:val="24"/>
          <w:szCs w:val="24"/>
        </w:rPr>
        <w:t>n</w:t>
      </w:r>
      <w:r>
        <w:rPr>
          <w:rFonts w:ascii="Garamond" w:eastAsia="Book Antiqua" w:hAnsi="Garamond"/>
          <w:color w:val="000000"/>
          <w:sz w:val="24"/>
          <w:szCs w:val="24"/>
        </w:rPr>
        <w:t xml:space="preserve">d </w:t>
      </w:r>
      <w:r>
        <w:rPr>
          <w:rFonts w:ascii="Garamond" w:eastAsia="Book Antiqua" w:hAnsi="Garamond"/>
          <w:color w:val="000000"/>
          <w:spacing w:val="-2"/>
          <w:sz w:val="24"/>
          <w:szCs w:val="24"/>
        </w:rPr>
        <w:t>i</w:t>
      </w:r>
      <w:r>
        <w:rPr>
          <w:rFonts w:ascii="Garamond" w:eastAsia="Book Antiqua" w:hAnsi="Garamond"/>
          <w:color w:val="000000"/>
          <w:spacing w:val="1"/>
          <w:sz w:val="24"/>
          <w:szCs w:val="24"/>
        </w:rPr>
        <w:t>n</w:t>
      </w:r>
      <w:r>
        <w:rPr>
          <w:rFonts w:ascii="Garamond" w:eastAsia="Book Antiqua" w:hAnsi="Garamond"/>
          <w:color w:val="000000"/>
          <w:sz w:val="24"/>
          <w:szCs w:val="24"/>
        </w:rPr>
        <w:t>te</w:t>
      </w:r>
      <w:r>
        <w:rPr>
          <w:rFonts w:ascii="Garamond" w:eastAsia="Book Antiqua" w:hAnsi="Garamond"/>
          <w:color w:val="000000"/>
          <w:spacing w:val="-1"/>
          <w:sz w:val="24"/>
          <w:szCs w:val="24"/>
        </w:rPr>
        <w:t>rpr</w:t>
      </w:r>
      <w:r>
        <w:rPr>
          <w:rFonts w:ascii="Garamond" w:eastAsia="Book Antiqua" w:hAnsi="Garamond"/>
          <w:color w:val="000000"/>
          <w:sz w:val="24"/>
          <w:szCs w:val="24"/>
        </w:rPr>
        <w:t>et</w:t>
      </w:r>
      <w:r>
        <w:rPr>
          <w:rFonts w:ascii="Garamond" w:eastAsia="Book Antiqua" w:hAnsi="Garamond"/>
          <w:color w:val="000000"/>
          <w:spacing w:val="-3"/>
          <w:sz w:val="24"/>
          <w:szCs w:val="24"/>
        </w:rPr>
        <w:t>e</w:t>
      </w:r>
      <w:r>
        <w:rPr>
          <w:rFonts w:ascii="Garamond" w:eastAsia="Book Antiqua" w:hAnsi="Garamond"/>
          <w:color w:val="000000"/>
          <w:sz w:val="24"/>
          <w:szCs w:val="24"/>
        </w:rPr>
        <w:t>d in</w:t>
      </w:r>
      <w:r>
        <w:rPr>
          <w:rFonts w:ascii="Garamond" w:eastAsia="Book Antiqua" w:hAnsi="Garamond"/>
          <w:color w:val="000000"/>
          <w:spacing w:val="-2"/>
          <w:sz w:val="24"/>
          <w:szCs w:val="24"/>
        </w:rPr>
        <w:t>a</w:t>
      </w:r>
      <w:r>
        <w:rPr>
          <w:rFonts w:ascii="Garamond" w:eastAsia="Book Antiqua" w:hAnsi="Garamond"/>
          <w:color w:val="000000"/>
          <w:sz w:val="24"/>
          <w:szCs w:val="24"/>
        </w:rPr>
        <w:t>c</w:t>
      </w:r>
      <w:r>
        <w:rPr>
          <w:rFonts w:ascii="Garamond" w:eastAsia="Book Antiqua" w:hAnsi="Garamond"/>
          <w:color w:val="000000"/>
          <w:spacing w:val="1"/>
          <w:sz w:val="24"/>
          <w:szCs w:val="24"/>
        </w:rPr>
        <w:t>c</w:t>
      </w:r>
      <w:r>
        <w:rPr>
          <w:rFonts w:ascii="Garamond" w:eastAsia="Book Antiqua" w:hAnsi="Garamond"/>
          <w:color w:val="000000"/>
          <w:sz w:val="24"/>
          <w:szCs w:val="24"/>
        </w:rPr>
        <w:t>o</w:t>
      </w:r>
      <w:r>
        <w:rPr>
          <w:rFonts w:ascii="Garamond" w:eastAsia="Book Antiqua" w:hAnsi="Garamond"/>
          <w:color w:val="000000"/>
          <w:spacing w:val="-1"/>
          <w:sz w:val="24"/>
          <w:szCs w:val="24"/>
        </w:rPr>
        <w:t>r</w:t>
      </w:r>
      <w:r>
        <w:rPr>
          <w:rFonts w:ascii="Garamond" w:eastAsia="Book Antiqua" w:hAnsi="Garamond"/>
          <w:color w:val="000000"/>
          <w:sz w:val="24"/>
          <w:szCs w:val="24"/>
        </w:rPr>
        <w:t>da</w:t>
      </w:r>
      <w:r>
        <w:rPr>
          <w:rFonts w:ascii="Garamond" w:eastAsia="Book Antiqua" w:hAnsi="Garamond"/>
          <w:color w:val="000000"/>
          <w:spacing w:val="-2"/>
          <w:sz w:val="24"/>
          <w:szCs w:val="24"/>
        </w:rPr>
        <w:t>n</w:t>
      </w:r>
      <w:r>
        <w:rPr>
          <w:rFonts w:ascii="Garamond" w:eastAsia="Book Antiqua" w:hAnsi="Garamond"/>
          <w:color w:val="000000"/>
          <w:sz w:val="24"/>
          <w:szCs w:val="24"/>
        </w:rPr>
        <w:t xml:space="preserve">ce </w:t>
      </w:r>
      <w:r>
        <w:rPr>
          <w:rFonts w:ascii="Garamond" w:eastAsia="Book Antiqua" w:hAnsi="Garamond"/>
          <w:color w:val="000000"/>
          <w:spacing w:val="-2"/>
          <w:sz w:val="24"/>
          <w:szCs w:val="24"/>
        </w:rPr>
        <w:t>w</w:t>
      </w:r>
      <w:r>
        <w:rPr>
          <w:rFonts w:ascii="Garamond" w:eastAsia="Book Antiqua" w:hAnsi="Garamond"/>
          <w:color w:val="000000"/>
          <w:sz w:val="24"/>
          <w:szCs w:val="24"/>
        </w:rPr>
        <w:t>i</w:t>
      </w:r>
      <w:r>
        <w:rPr>
          <w:rFonts w:ascii="Garamond" w:eastAsia="Book Antiqua" w:hAnsi="Garamond"/>
          <w:color w:val="000000"/>
          <w:spacing w:val="-2"/>
          <w:sz w:val="24"/>
          <w:szCs w:val="24"/>
        </w:rPr>
        <w:t>t</w:t>
      </w:r>
      <w:r>
        <w:rPr>
          <w:rFonts w:ascii="Garamond" w:eastAsia="Book Antiqua" w:hAnsi="Garamond"/>
          <w:color w:val="000000"/>
          <w:sz w:val="24"/>
          <w:szCs w:val="24"/>
        </w:rPr>
        <w:t>ht</w:t>
      </w:r>
      <w:r>
        <w:rPr>
          <w:rFonts w:ascii="Garamond" w:eastAsia="Book Antiqua" w:hAnsi="Garamond"/>
          <w:color w:val="000000"/>
          <w:spacing w:val="1"/>
          <w:sz w:val="24"/>
          <w:szCs w:val="24"/>
        </w:rPr>
        <w:t>h</w:t>
      </w:r>
      <w:r>
        <w:rPr>
          <w:rFonts w:ascii="Garamond" w:eastAsia="Book Antiqua" w:hAnsi="Garamond"/>
          <w:color w:val="000000"/>
          <w:sz w:val="24"/>
          <w:szCs w:val="24"/>
        </w:rPr>
        <w:t>eLa</w:t>
      </w:r>
      <w:r>
        <w:rPr>
          <w:rFonts w:ascii="Garamond" w:eastAsia="Book Antiqua" w:hAnsi="Garamond"/>
          <w:color w:val="000000"/>
          <w:spacing w:val="1"/>
          <w:sz w:val="24"/>
          <w:szCs w:val="24"/>
        </w:rPr>
        <w:t>w</w:t>
      </w:r>
      <w:r>
        <w:rPr>
          <w:rFonts w:ascii="Garamond" w:eastAsia="Book Antiqua" w:hAnsi="Garamond"/>
          <w:color w:val="000000"/>
          <w:sz w:val="24"/>
          <w:szCs w:val="24"/>
        </w:rPr>
        <w:t xml:space="preserve">s </w:t>
      </w:r>
      <w:r>
        <w:rPr>
          <w:rFonts w:ascii="Garamond" w:eastAsia="Book Antiqua" w:hAnsi="Garamond"/>
          <w:color w:val="000000"/>
          <w:spacing w:val="-3"/>
          <w:sz w:val="24"/>
          <w:szCs w:val="24"/>
        </w:rPr>
        <w:t>o</w:t>
      </w:r>
      <w:r>
        <w:rPr>
          <w:rFonts w:ascii="Garamond" w:eastAsia="Book Antiqua" w:hAnsi="Garamond"/>
          <w:color w:val="000000"/>
          <w:sz w:val="24"/>
          <w:szCs w:val="24"/>
        </w:rPr>
        <w:t>fBhut</w:t>
      </w:r>
      <w:r>
        <w:rPr>
          <w:rFonts w:ascii="Garamond" w:eastAsia="Book Antiqua" w:hAnsi="Garamond"/>
          <w:color w:val="000000"/>
          <w:spacing w:val="-3"/>
          <w:sz w:val="24"/>
          <w:szCs w:val="24"/>
        </w:rPr>
        <w:t>a</w:t>
      </w:r>
      <w:r>
        <w:rPr>
          <w:rFonts w:ascii="Garamond" w:eastAsia="Book Antiqua" w:hAnsi="Garamond"/>
          <w:color w:val="000000"/>
          <w:spacing w:val="1"/>
          <w:sz w:val="24"/>
          <w:szCs w:val="24"/>
        </w:rPr>
        <w:t xml:space="preserve">n. </w:t>
      </w:r>
    </w:p>
    <w:p w:rsidR="00025968" w:rsidRDefault="00025968">
      <w:pPr>
        <w:pStyle w:val="Heading1"/>
        <w:tabs>
          <w:tab w:val="left" w:pos="-1440"/>
        </w:tabs>
        <w:spacing w:before="0" w:line="240" w:lineRule="auto"/>
        <w:jc w:val="both"/>
        <w:rPr>
          <w:rFonts w:cs="Arial"/>
          <w:color w:val="4472C4"/>
          <w:szCs w:val="24"/>
        </w:rPr>
      </w:pPr>
    </w:p>
    <w:p w:rsidR="00025968" w:rsidRDefault="009F76A3">
      <w:pPr>
        <w:pStyle w:val="ListParagraph"/>
        <w:widowControl/>
        <w:numPr>
          <w:ilvl w:val="0"/>
          <w:numId w:val="2"/>
        </w:numPr>
        <w:tabs>
          <w:tab w:val="left" w:pos="81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Dispute Resolution </w:t>
      </w:r>
    </w:p>
    <w:p w:rsidR="00025968" w:rsidRDefault="00025968">
      <w:pPr>
        <w:tabs>
          <w:tab w:val="left" w:pos="-1440"/>
        </w:tabs>
        <w:spacing w:after="0" w:line="240" w:lineRule="auto"/>
        <w:jc w:val="both"/>
        <w:rPr>
          <w:rFonts w:ascii="Garamond" w:hAnsi="Garamond" w:cs="Arial"/>
          <w:sz w:val="24"/>
          <w:szCs w:val="24"/>
          <w:lang w:val="en-GB"/>
        </w:rPr>
      </w:pPr>
    </w:p>
    <w:p w:rsidR="00025968" w:rsidRDefault="009F76A3">
      <w:pPr>
        <w:pStyle w:val="ListParagraph"/>
        <w:widowControl/>
        <w:numPr>
          <w:ilvl w:val="1"/>
          <w:numId w:val="2"/>
        </w:numPr>
        <w:autoSpaceDE/>
        <w:autoSpaceDN/>
        <w:ind w:left="900" w:hanging="900"/>
        <w:contextualSpacing/>
        <w:outlineLvl w:val="0"/>
        <w:rPr>
          <w:rFonts w:ascii="Garamond" w:hAnsi="Garamond"/>
          <w:sz w:val="24"/>
          <w:szCs w:val="24"/>
          <w:lang w:val="en-GB"/>
        </w:rPr>
      </w:pPr>
      <w:r>
        <w:rPr>
          <w:rFonts w:ascii="Garamond" w:hAnsi="Garamond"/>
          <w:sz w:val="24"/>
          <w:szCs w:val="24"/>
        </w:rPr>
        <w:t>All disputes arising in connection with the present Contract shall be resolved through arbitration in accordance with the rules and procedures of the Alternate Dispute Resolution Act 2013</w:t>
      </w:r>
      <w:r>
        <w:rPr>
          <w:rFonts w:ascii="Garamond" w:hAnsi="Garamond"/>
          <w:sz w:val="24"/>
          <w:szCs w:val="24"/>
          <w:lang w:val="en-US"/>
        </w:rPr>
        <w:t>.</w:t>
      </w:r>
    </w:p>
    <w:p w:rsidR="00025968" w:rsidRDefault="00025968">
      <w:pPr>
        <w:pStyle w:val="ListParagraph"/>
        <w:widowControl/>
        <w:autoSpaceDE/>
        <w:autoSpaceDN/>
        <w:ind w:left="0" w:firstLine="0"/>
        <w:contextualSpacing/>
        <w:jc w:val="right"/>
        <w:outlineLvl w:val="0"/>
        <w:rPr>
          <w:rFonts w:ascii="Garamond" w:hAnsi="Garamond"/>
          <w:b/>
          <w:i/>
          <w:sz w:val="24"/>
          <w:szCs w:val="24"/>
        </w:rPr>
      </w:pPr>
    </w:p>
    <w:p w:rsidR="00025968" w:rsidRDefault="00025968">
      <w:pPr>
        <w:pStyle w:val="ListParagraph"/>
        <w:widowControl/>
        <w:autoSpaceDE/>
        <w:autoSpaceDN/>
        <w:ind w:left="0" w:firstLine="0"/>
        <w:contextualSpacing/>
        <w:jc w:val="right"/>
        <w:outlineLvl w:val="0"/>
        <w:rPr>
          <w:rFonts w:ascii="Garamond" w:hAnsi="Garamond"/>
          <w:b/>
          <w:i/>
          <w:sz w:val="24"/>
          <w:szCs w:val="24"/>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left"/>
        <w:outlineLvl w:val="0"/>
        <w:rPr>
          <w:rFonts w:ascii="Garamond" w:hAnsi="Garamond"/>
          <w:b/>
          <w:i/>
          <w:sz w:val="24"/>
          <w:szCs w:val="24"/>
          <w:lang w:val="en-US"/>
        </w:rPr>
      </w:pPr>
    </w:p>
    <w:p w:rsidR="00025968" w:rsidRDefault="009F76A3">
      <w:pPr>
        <w:pStyle w:val="ListParagraph"/>
        <w:widowControl/>
        <w:autoSpaceDE/>
        <w:autoSpaceDN/>
        <w:ind w:left="0" w:firstLine="0"/>
        <w:contextualSpacing/>
        <w:jc w:val="center"/>
        <w:outlineLvl w:val="0"/>
        <w:rPr>
          <w:rFonts w:ascii="Garamond" w:hAnsi="Garamond"/>
          <w:b/>
          <w:i/>
          <w:sz w:val="24"/>
          <w:szCs w:val="24"/>
          <w:lang w:val="en-US"/>
        </w:rPr>
      </w:pPr>
      <w:r>
        <w:rPr>
          <w:rFonts w:ascii="Garamond" w:hAnsi="Garamond"/>
          <w:b/>
          <w:i/>
          <w:sz w:val="24"/>
          <w:szCs w:val="24"/>
          <w:lang w:val="en-US"/>
        </w:rPr>
        <w:t>PART III- FORMS</w:t>
      </w:r>
    </w:p>
    <w:p w:rsidR="00025968" w:rsidRDefault="009F76A3">
      <w:pPr>
        <w:pStyle w:val="Heading2"/>
        <w:ind w:left="792"/>
        <w:jc w:val="center"/>
        <w:rPr>
          <w:rFonts w:ascii="Garamond" w:hAnsi="Garamond"/>
          <w:bCs w:val="0"/>
          <w:i w:val="0"/>
          <w:color w:val="000000"/>
          <w:sz w:val="24"/>
          <w:szCs w:val="24"/>
        </w:rPr>
      </w:pPr>
      <w:bookmarkStart w:id="23" w:name="_Toc74220675"/>
      <w:r>
        <w:rPr>
          <w:rFonts w:ascii="Garamond" w:hAnsi="Garamond"/>
          <w:bCs w:val="0"/>
          <w:i w:val="0"/>
          <w:color w:val="000000"/>
          <w:sz w:val="24"/>
          <w:szCs w:val="24"/>
        </w:rPr>
        <w:t>Form 1: Bid Submission Form</w:t>
      </w:r>
      <w:bookmarkEnd w:id="23"/>
    </w:p>
    <w:p w:rsidR="00025968" w:rsidRDefault="009F76A3">
      <w:pPr>
        <w:widowControl w:val="0"/>
        <w:spacing w:before="8" w:line="220" w:lineRule="auto"/>
        <w:ind w:left="7200"/>
        <w:rPr>
          <w:rFonts w:ascii="Garamond" w:hAnsi="Garamond"/>
          <w:i/>
          <w:color w:val="000000"/>
          <w:sz w:val="24"/>
          <w:szCs w:val="24"/>
        </w:rPr>
      </w:pPr>
      <w:r>
        <w:rPr>
          <w:rFonts w:ascii="Garamond" w:hAnsi="Garamond"/>
          <w:i/>
          <w:color w:val="000000"/>
          <w:sz w:val="24"/>
          <w:szCs w:val="24"/>
        </w:rPr>
        <w:t xml:space="preserve">                                                                                                                               Date:</w:t>
      </w:r>
    </w:p>
    <w:p w:rsidR="00025968" w:rsidRDefault="00025968">
      <w:pPr>
        <w:widowControl w:val="0"/>
        <w:spacing w:before="8" w:line="220" w:lineRule="auto"/>
        <w:ind w:left="7200"/>
        <w:rPr>
          <w:rFonts w:ascii="Garamond" w:hAnsi="Garamond"/>
          <w:color w:val="000000"/>
          <w:sz w:val="24"/>
          <w:szCs w:val="24"/>
        </w:rPr>
      </w:pPr>
    </w:p>
    <w:p w:rsidR="00025968" w:rsidRDefault="009F76A3">
      <w:pPr>
        <w:ind w:right="72"/>
        <w:rPr>
          <w:rFonts w:ascii="Garamond" w:hAnsi="Garamond"/>
          <w:i/>
          <w:color w:val="000000"/>
          <w:sz w:val="24"/>
          <w:szCs w:val="24"/>
        </w:rPr>
      </w:pPr>
      <w:r>
        <w:rPr>
          <w:rFonts w:ascii="Garamond" w:hAnsi="Garamond"/>
          <w:color w:val="000000"/>
          <w:sz w:val="24"/>
          <w:szCs w:val="24"/>
        </w:rPr>
        <w:t>NIT No. …….……... and Title of Contract……………………………………………………...</w:t>
      </w:r>
    </w:p>
    <w:p w:rsidR="00025968" w:rsidRDefault="009F76A3">
      <w:pPr>
        <w:widowControl w:val="0"/>
        <w:ind w:left="100" w:right="5799"/>
        <w:rPr>
          <w:rFonts w:ascii="Garamond" w:hAnsi="Garamond"/>
          <w:color w:val="000000"/>
          <w:sz w:val="24"/>
          <w:szCs w:val="24"/>
        </w:rPr>
      </w:pPr>
      <w:r>
        <w:rPr>
          <w:rFonts w:ascii="Garamond" w:hAnsi="Garamond"/>
          <w:color w:val="000000"/>
          <w:sz w:val="24"/>
          <w:szCs w:val="24"/>
        </w:rPr>
        <w:t xml:space="preserve">To: </w:t>
      </w:r>
      <w:r>
        <w:rPr>
          <w:rFonts w:ascii="Garamond" w:hAnsi="Garamond"/>
          <w:color w:val="000000"/>
          <w:sz w:val="24"/>
          <w:szCs w:val="24"/>
        </w:rPr>
        <w:tab/>
      </w:r>
    </w:p>
    <w:p w:rsidR="00025968" w:rsidRDefault="009F76A3">
      <w:pPr>
        <w:rPr>
          <w:rFonts w:ascii="Garamond" w:hAnsi="Garamond"/>
          <w:color w:val="000000"/>
          <w:sz w:val="24"/>
          <w:szCs w:val="24"/>
        </w:rPr>
      </w:pPr>
      <w:r>
        <w:rPr>
          <w:rFonts w:ascii="Garamond" w:hAnsi="Garamond"/>
          <w:color w:val="000000"/>
          <w:sz w:val="24"/>
          <w:szCs w:val="24"/>
        </w:rPr>
        <w:t xml:space="preserve">  ………………………………..,</w:t>
      </w:r>
    </w:p>
    <w:p w:rsidR="00025968" w:rsidRDefault="009F76A3">
      <w:pPr>
        <w:rPr>
          <w:rFonts w:ascii="Garamond" w:hAnsi="Garamond"/>
          <w:color w:val="000000"/>
          <w:sz w:val="24"/>
          <w:szCs w:val="24"/>
        </w:rPr>
      </w:pPr>
      <w:r>
        <w:rPr>
          <w:rFonts w:ascii="Garamond" w:hAnsi="Garamond"/>
          <w:color w:val="000000"/>
          <w:sz w:val="24"/>
          <w:szCs w:val="24"/>
        </w:rPr>
        <w:t xml:space="preserve">  ………………………….…….,</w:t>
      </w:r>
    </w:p>
    <w:p w:rsidR="00025968" w:rsidRDefault="009F76A3">
      <w:pPr>
        <w:rPr>
          <w:rFonts w:ascii="Garamond" w:hAnsi="Garamond"/>
          <w:color w:val="000000"/>
          <w:sz w:val="24"/>
          <w:szCs w:val="24"/>
        </w:rPr>
      </w:pPr>
      <w:r>
        <w:rPr>
          <w:rFonts w:ascii="Garamond" w:hAnsi="Garamond"/>
          <w:color w:val="000000"/>
          <w:sz w:val="24"/>
          <w:szCs w:val="24"/>
        </w:rPr>
        <w:t xml:space="preserve">  Employer</w:t>
      </w:r>
    </w:p>
    <w:p w:rsidR="00025968" w:rsidRDefault="009F76A3">
      <w:pPr>
        <w:rPr>
          <w:rFonts w:ascii="Garamond" w:hAnsi="Garamond"/>
          <w:i/>
          <w:color w:val="000000"/>
          <w:sz w:val="24"/>
          <w:szCs w:val="24"/>
        </w:rPr>
      </w:pPr>
      <w:r>
        <w:rPr>
          <w:rFonts w:ascii="Garamond" w:hAnsi="Garamond"/>
          <w:color w:val="000000"/>
          <w:sz w:val="24"/>
          <w:szCs w:val="24"/>
        </w:rPr>
        <w:t xml:space="preserve">  [</w:t>
      </w:r>
      <w:r>
        <w:rPr>
          <w:rFonts w:ascii="Garamond" w:hAnsi="Garamond"/>
          <w:i/>
          <w:color w:val="000000"/>
          <w:sz w:val="24"/>
          <w:szCs w:val="24"/>
        </w:rPr>
        <w:t>Address</w:t>
      </w:r>
      <w:r>
        <w:rPr>
          <w:rFonts w:ascii="Garamond" w:hAnsi="Garamond"/>
          <w:color w:val="000000"/>
          <w:sz w:val="24"/>
          <w:szCs w:val="24"/>
        </w:rPr>
        <w:t>]</w:t>
      </w:r>
    </w:p>
    <w:p w:rsidR="00025968" w:rsidRDefault="00025968">
      <w:pPr>
        <w:widowControl w:val="0"/>
        <w:spacing w:before="11" w:line="220" w:lineRule="auto"/>
        <w:rPr>
          <w:rFonts w:ascii="Garamond" w:hAnsi="Garamond"/>
          <w:color w:val="000000"/>
          <w:sz w:val="24"/>
          <w:szCs w:val="24"/>
        </w:rPr>
      </w:pPr>
    </w:p>
    <w:p w:rsidR="00025968" w:rsidRDefault="009F76A3">
      <w:pPr>
        <w:widowControl w:val="0"/>
        <w:spacing w:before="11" w:line="220" w:lineRule="auto"/>
        <w:rPr>
          <w:rFonts w:ascii="Garamond" w:hAnsi="Garamond"/>
          <w:color w:val="000000"/>
          <w:sz w:val="24"/>
          <w:szCs w:val="24"/>
        </w:rPr>
      </w:pPr>
      <w:r>
        <w:rPr>
          <w:rFonts w:ascii="Garamond" w:hAnsi="Garamond"/>
          <w:color w:val="000000"/>
          <w:sz w:val="24"/>
          <w:szCs w:val="24"/>
        </w:rPr>
        <w:t>We, the undersigned, declare that:</w:t>
      </w:r>
    </w:p>
    <w:p w:rsidR="00025968" w:rsidRDefault="00025968">
      <w:pPr>
        <w:widowControl w:val="0"/>
        <w:spacing w:before="11" w:line="220" w:lineRule="auto"/>
        <w:rPr>
          <w:rFonts w:ascii="Garamond" w:hAnsi="Garamond"/>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 xml:space="preserve">Having examined all the Bidding Documents (with reference ITB 10), including addenda </w:t>
      </w:r>
      <w:r>
        <w:rPr>
          <w:rFonts w:ascii="Garamond" w:hAnsi="Garamond"/>
          <w:i/>
          <w:color w:val="000000"/>
          <w:sz w:val="24"/>
          <w:szCs w:val="24"/>
        </w:rPr>
        <w:t>[insert list]</w:t>
      </w:r>
      <w:r>
        <w:rPr>
          <w:rFonts w:ascii="Garamond" w:hAnsi="Garamond"/>
          <w:color w:val="000000"/>
          <w:sz w:val="24"/>
          <w:szCs w:val="24"/>
        </w:rPr>
        <w:t>, we offer to execute the (</w:t>
      </w:r>
      <w:r>
        <w:rPr>
          <w:rFonts w:ascii="Garamond" w:hAnsi="Garamond"/>
          <w:i/>
          <w:color w:val="000000"/>
          <w:sz w:val="24"/>
          <w:szCs w:val="24"/>
        </w:rPr>
        <w:t>name and title of the contract/work</w:t>
      </w:r>
      <w:r>
        <w:rPr>
          <w:rFonts w:ascii="Garamond" w:hAnsi="Garamond"/>
          <w:color w:val="000000"/>
          <w:sz w:val="24"/>
          <w:szCs w:val="24"/>
        </w:rPr>
        <w:t xml:space="preserve">)in accordance with the Conditions of Contract accompanying this Bid for the Contract Price of </w:t>
      </w:r>
      <w:r>
        <w:rPr>
          <w:rFonts w:ascii="Garamond" w:hAnsi="Garamond"/>
          <w:i/>
          <w:color w:val="000000"/>
          <w:sz w:val="24"/>
          <w:szCs w:val="24"/>
        </w:rPr>
        <w:t>BTN………………………. (In figures), Ngultrums…………………………………………………. (In words).</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This Bid and your written acceptance of it shall constitute a binding Contract between us. We understand that you are not bound to accept the lowest or any Bid you receive.</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hereby confirm that this Bid complies with the Bid validity and Bid Security required by the Bidding Documents and specified in the Bidding Data Sheet.</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including any subcontractors for any part of the Contract, have nationalities from eligible countries in accordance with ITB Clause 7;</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have no conflict of interest in accordance with ITB sub clause 5.2;</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lastRenderedPageBreak/>
        <w:t>Our firm, its affiliates or subsidiaries—including any subcontractors for any part of the Contract—has not been declared ineligible under the laws or official regulations of Bhutan, in accordance with ITB Clause 6 and other relevant clauses.</w:t>
      </w:r>
    </w:p>
    <w:p w:rsidR="00025968" w:rsidRDefault="00025968">
      <w:pPr>
        <w:ind w:left="360" w:right="72"/>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 xml:space="preserve">Commissions or gratuities, if any, paid or to be paid by us to agents relating to this Bid, and to contract execution if we are awarded the contract, are listed below: </w:t>
      </w:r>
    </w:p>
    <w:p w:rsidR="00025968" w:rsidRDefault="00025968">
      <w:pPr>
        <w:ind w:left="360" w:right="72"/>
        <w:rPr>
          <w:rFonts w:ascii="Garamond" w:hAnsi="Garamond"/>
          <w:i/>
          <w:color w:val="000000"/>
          <w:sz w:val="24"/>
          <w:szCs w:val="24"/>
        </w:rPr>
      </w:pPr>
    </w:p>
    <w:tbl>
      <w:tblPr>
        <w:tblW w:w="923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3076"/>
        <w:gridCol w:w="2769"/>
        <w:gridCol w:w="3385"/>
      </w:tblGrid>
      <w:tr w:rsidR="00025968">
        <w:tc>
          <w:tcPr>
            <w:tcW w:w="3076" w:type="dxa"/>
          </w:tcPr>
          <w:p w:rsidR="00025968" w:rsidRDefault="009F76A3">
            <w:pPr>
              <w:widowControl w:val="0"/>
              <w:spacing w:before="20"/>
              <w:rPr>
                <w:rFonts w:ascii="Garamond" w:hAnsi="Garamond"/>
                <w:color w:val="000000"/>
                <w:sz w:val="24"/>
                <w:szCs w:val="24"/>
              </w:rPr>
            </w:pPr>
            <w:r>
              <w:rPr>
                <w:rFonts w:ascii="Garamond" w:hAnsi="Garamond"/>
                <w:color w:val="000000"/>
                <w:sz w:val="24"/>
                <w:szCs w:val="24"/>
              </w:rPr>
              <w:t>Name &amp; address of agent</w:t>
            </w:r>
          </w:p>
        </w:tc>
        <w:tc>
          <w:tcPr>
            <w:tcW w:w="2769" w:type="dxa"/>
          </w:tcPr>
          <w:p w:rsidR="00025968" w:rsidRDefault="009F76A3">
            <w:pPr>
              <w:widowControl w:val="0"/>
              <w:spacing w:before="20"/>
              <w:rPr>
                <w:rFonts w:ascii="Garamond" w:hAnsi="Garamond"/>
                <w:color w:val="000000"/>
                <w:sz w:val="24"/>
                <w:szCs w:val="24"/>
              </w:rPr>
            </w:pPr>
            <w:r>
              <w:rPr>
                <w:rFonts w:ascii="Garamond" w:hAnsi="Garamond"/>
                <w:color w:val="000000"/>
                <w:sz w:val="24"/>
                <w:szCs w:val="24"/>
              </w:rPr>
              <w:t>Amount &amp; Currency</w:t>
            </w:r>
          </w:p>
        </w:tc>
        <w:tc>
          <w:tcPr>
            <w:tcW w:w="3385" w:type="dxa"/>
          </w:tcPr>
          <w:p w:rsidR="00025968" w:rsidRDefault="009F76A3">
            <w:pPr>
              <w:widowControl w:val="0"/>
              <w:spacing w:before="20"/>
              <w:rPr>
                <w:rFonts w:ascii="Garamond" w:hAnsi="Garamond"/>
                <w:color w:val="000000"/>
                <w:sz w:val="24"/>
                <w:szCs w:val="24"/>
              </w:rPr>
            </w:pPr>
            <w:r>
              <w:rPr>
                <w:rFonts w:ascii="Garamond" w:hAnsi="Garamond"/>
                <w:color w:val="000000"/>
                <w:sz w:val="24"/>
                <w:szCs w:val="24"/>
              </w:rPr>
              <w:t>Purpose of commission or gratuity</w:t>
            </w:r>
          </w:p>
        </w:tc>
      </w:tr>
      <w:tr w:rsidR="00025968">
        <w:tc>
          <w:tcPr>
            <w:tcW w:w="3076" w:type="dxa"/>
          </w:tcPr>
          <w:p w:rsidR="00025968" w:rsidRDefault="00025968">
            <w:pPr>
              <w:widowControl w:val="0"/>
              <w:spacing w:before="20"/>
              <w:rPr>
                <w:rFonts w:ascii="Garamond" w:hAnsi="Garamond"/>
                <w:color w:val="000000"/>
                <w:sz w:val="24"/>
                <w:szCs w:val="24"/>
              </w:rPr>
            </w:pPr>
          </w:p>
          <w:p w:rsidR="00025968" w:rsidRDefault="00025968">
            <w:pPr>
              <w:widowControl w:val="0"/>
              <w:spacing w:before="20"/>
              <w:rPr>
                <w:rFonts w:ascii="Garamond" w:hAnsi="Garamond"/>
                <w:color w:val="000000"/>
                <w:sz w:val="24"/>
                <w:szCs w:val="24"/>
              </w:rPr>
            </w:pPr>
          </w:p>
        </w:tc>
        <w:tc>
          <w:tcPr>
            <w:tcW w:w="2769" w:type="dxa"/>
          </w:tcPr>
          <w:p w:rsidR="00025968" w:rsidRDefault="00025968">
            <w:pPr>
              <w:widowControl w:val="0"/>
              <w:spacing w:before="20"/>
              <w:rPr>
                <w:rFonts w:ascii="Garamond" w:hAnsi="Garamond"/>
                <w:color w:val="000000"/>
                <w:sz w:val="24"/>
                <w:szCs w:val="24"/>
              </w:rPr>
            </w:pPr>
          </w:p>
        </w:tc>
        <w:tc>
          <w:tcPr>
            <w:tcW w:w="3385" w:type="dxa"/>
          </w:tcPr>
          <w:p w:rsidR="00025968" w:rsidRDefault="00025968">
            <w:pPr>
              <w:widowControl w:val="0"/>
              <w:spacing w:before="20"/>
              <w:rPr>
                <w:rFonts w:ascii="Garamond" w:hAnsi="Garamond"/>
                <w:color w:val="000000"/>
                <w:sz w:val="24"/>
                <w:szCs w:val="24"/>
              </w:rPr>
            </w:pPr>
          </w:p>
        </w:tc>
      </w:tr>
    </w:tbl>
    <w:p w:rsidR="00025968" w:rsidRDefault="009F76A3">
      <w:pPr>
        <w:widowControl w:val="0"/>
        <w:spacing w:before="20"/>
        <w:rPr>
          <w:rFonts w:ascii="Garamond" w:hAnsi="Garamond"/>
          <w:i/>
          <w:color w:val="000000"/>
          <w:sz w:val="24"/>
          <w:szCs w:val="24"/>
        </w:rPr>
      </w:pPr>
      <w:r>
        <w:rPr>
          <w:rFonts w:ascii="Garamond" w:hAnsi="Garamond"/>
          <w:i/>
          <w:color w:val="000000"/>
          <w:sz w:val="24"/>
          <w:szCs w:val="24"/>
        </w:rPr>
        <w:t>* If none, please state none</w:t>
      </w:r>
    </w:p>
    <w:p w:rsidR="00025968" w:rsidRDefault="00025968">
      <w:pPr>
        <w:widowControl w:val="0"/>
        <w:spacing w:before="20"/>
        <w:rPr>
          <w:rFonts w:ascii="Garamond" w:hAnsi="Garamond"/>
          <w:i/>
          <w:color w:val="000000"/>
          <w:sz w:val="24"/>
          <w:szCs w:val="24"/>
        </w:rPr>
      </w:pPr>
    </w:p>
    <w:p w:rsidR="00025968" w:rsidRDefault="009F76A3">
      <w:pPr>
        <w:numPr>
          <w:ilvl w:val="0"/>
          <w:numId w:val="9"/>
        </w:numPr>
        <w:tabs>
          <w:tab w:val="left" w:pos="720"/>
          <w:tab w:val="left" w:pos="1440"/>
          <w:tab w:val="left" w:pos="2304"/>
        </w:tabs>
        <w:spacing w:after="288" w:line="240" w:lineRule="auto"/>
        <w:ind w:right="72"/>
        <w:jc w:val="both"/>
        <w:rPr>
          <w:rFonts w:ascii="Garamond" w:hAnsi="Garamond"/>
          <w:color w:val="000000"/>
          <w:sz w:val="24"/>
          <w:szCs w:val="24"/>
        </w:rPr>
      </w:pPr>
      <w:r>
        <w:rPr>
          <w:rFonts w:ascii="Garamond" w:hAnsi="Garamond"/>
          <w:color w:val="000000"/>
          <w:sz w:val="24"/>
          <w:szCs w:val="24"/>
        </w:rPr>
        <w:t>Our duly executed Integrity Pact Statement is attached herewith.</w:t>
      </w:r>
    </w:p>
    <w:p w:rsidR="00025968" w:rsidRDefault="009F76A3">
      <w:pPr>
        <w:pStyle w:val="Subtitle"/>
        <w:rPr>
          <w:smallCaps w:val="0"/>
          <w:color w:val="000000"/>
        </w:rPr>
      </w:pPr>
      <w:r>
        <w:rPr>
          <w:smallCaps w:val="0"/>
          <w:color w:val="000000"/>
        </w:rPr>
        <w:t>j)   We accept the vendor performance management system.</w:t>
      </w:r>
    </w:p>
    <w:p w:rsidR="00025968" w:rsidRDefault="00025968">
      <w:pPr>
        <w:pStyle w:val="Subtitle"/>
        <w:rPr>
          <w:color w:val="000000"/>
        </w:rPr>
      </w:pPr>
    </w:p>
    <w:p w:rsidR="00025968" w:rsidRDefault="009F76A3">
      <w:pPr>
        <w:pStyle w:val="Subtitle"/>
        <w:rPr>
          <w:color w:val="000000"/>
        </w:rPr>
      </w:pPr>
      <w:r>
        <w:rPr>
          <w:color w:val="000000"/>
        </w:rPr>
        <w:t xml:space="preserve">Authorized Signature:  </w:t>
      </w:r>
      <w:r>
        <w:rPr>
          <w:color w:val="000000"/>
          <w:u w:val="single"/>
        </w:rPr>
        <w:t>______________________________</w:t>
      </w:r>
      <w:r>
        <w:rPr>
          <w:color w:val="000000"/>
        </w:rPr>
        <w:t xml:space="preserve"> (Affix legal stamp)</w:t>
      </w:r>
    </w:p>
    <w:p w:rsidR="00025968" w:rsidRDefault="009F76A3">
      <w:pPr>
        <w:widowControl w:val="0"/>
        <w:tabs>
          <w:tab w:val="left" w:pos="9120"/>
        </w:tabs>
        <w:spacing w:before="8" w:line="276" w:lineRule="auto"/>
        <w:rPr>
          <w:rFonts w:ascii="Garamond" w:hAnsi="Garamond"/>
          <w:color w:val="000000"/>
          <w:sz w:val="24"/>
          <w:szCs w:val="24"/>
        </w:rPr>
      </w:pPr>
      <w:r>
        <w:rPr>
          <w:rFonts w:ascii="Garamond" w:hAnsi="Garamond"/>
          <w:color w:val="000000"/>
          <w:sz w:val="24"/>
          <w:szCs w:val="24"/>
        </w:rPr>
        <w:t xml:space="preserve">Name and title of signatory:  </w:t>
      </w:r>
      <w:r>
        <w:rPr>
          <w:rFonts w:ascii="Garamond" w:hAnsi="Garamond"/>
          <w:color w:val="000000"/>
          <w:sz w:val="24"/>
          <w:szCs w:val="24"/>
          <w:u w:val="single"/>
        </w:rPr>
        <w:t>…………………………………………</w:t>
      </w:r>
    </w:p>
    <w:p w:rsidR="00025968" w:rsidRDefault="009F76A3">
      <w:pPr>
        <w:spacing w:line="276" w:lineRule="auto"/>
        <w:rPr>
          <w:rFonts w:ascii="Garamond" w:hAnsi="Garamond"/>
          <w:color w:val="000000"/>
          <w:sz w:val="24"/>
          <w:szCs w:val="24"/>
        </w:rPr>
      </w:pPr>
      <w:r>
        <w:rPr>
          <w:rFonts w:ascii="Garamond" w:hAnsi="Garamond"/>
          <w:color w:val="000000"/>
          <w:sz w:val="24"/>
          <w:szCs w:val="24"/>
        </w:rPr>
        <w:t xml:space="preserve">Name of Bidder: </w:t>
      </w:r>
      <w:r>
        <w:rPr>
          <w:rFonts w:ascii="Garamond" w:hAnsi="Garamond"/>
          <w:color w:val="000000"/>
          <w:sz w:val="24"/>
          <w:szCs w:val="24"/>
          <w:u w:val="single"/>
        </w:rPr>
        <w:t>__________________________________</w:t>
      </w:r>
    </w:p>
    <w:p w:rsidR="00025968" w:rsidRDefault="009F76A3">
      <w:pPr>
        <w:spacing w:line="276" w:lineRule="auto"/>
        <w:rPr>
          <w:rFonts w:ascii="Garamond" w:hAnsi="Garamond"/>
          <w:color w:val="000000"/>
          <w:sz w:val="24"/>
          <w:szCs w:val="24"/>
          <w:u w:val="single"/>
        </w:rPr>
      </w:pPr>
      <w:r>
        <w:rPr>
          <w:rFonts w:ascii="Garamond" w:hAnsi="Garamond"/>
          <w:color w:val="000000"/>
          <w:sz w:val="24"/>
          <w:szCs w:val="24"/>
        </w:rPr>
        <w:t xml:space="preserve">Address:  </w:t>
      </w:r>
      <w:r>
        <w:rPr>
          <w:rFonts w:ascii="Garamond" w:hAnsi="Garamond"/>
          <w:color w:val="000000"/>
          <w:sz w:val="24"/>
          <w:szCs w:val="24"/>
          <w:u w:val="single"/>
        </w:rPr>
        <w:t xml:space="preserve"> ………………………………………………………………….</w:t>
      </w: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rPr>
      </w:pPr>
    </w:p>
    <w:p w:rsidR="00025968" w:rsidRDefault="009F76A3">
      <w:pPr>
        <w:pStyle w:val="Heading2"/>
        <w:ind w:left="792"/>
        <w:jc w:val="center"/>
        <w:rPr>
          <w:rFonts w:ascii="Garamond" w:hAnsi="Garamond"/>
          <w:bCs w:val="0"/>
          <w:i w:val="0"/>
          <w:color w:val="000000"/>
          <w:sz w:val="24"/>
          <w:szCs w:val="24"/>
        </w:rPr>
      </w:pPr>
      <w:bookmarkStart w:id="24" w:name="_Toc74220670"/>
      <w:r>
        <w:rPr>
          <w:rFonts w:ascii="Garamond" w:hAnsi="Garamond"/>
          <w:bCs w:val="0"/>
          <w:i w:val="0"/>
          <w:color w:val="000000"/>
          <w:sz w:val="24"/>
          <w:szCs w:val="24"/>
        </w:rPr>
        <w:t>Form 2: Bid Security (Bank Guarantee)</w:t>
      </w:r>
      <w:bookmarkEnd w:id="24"/>
    </w:p>
    <w:p w:rsidR="00025968" w:rsidRDefault="009F76A3">
      <w:pPr>
        <w:jc w:val="center"/>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t xml:space="preserve">            Bank Guarantee No. ........................</w:t>
      </w:r>
    </w:p>
    <w:p w:rsidR="00025968" w:rsidRDefault="009F76A3">
      <w:pPr>
        <w:jc w:val="right"/>
        <w:rPr>
          <w:rFonts w:ascii="Garamond" w:hAnsi="Garamond"/>
          <w:color w:val="000000"/>
          <w:sz w:val="24"/>
          <w:szCs w:val="24"/>
        </w:rPr>
      </w:pPr>
      <w:r>
        <w:rPr>
          <w:rFonts w:ascii="Garamond" w:hAnsi="Garamond"/>
          <w:color w:val="000000"/>
          <w:sz w:val="24"/>
          <w:szCs w:val="24"/>
        </w:rPr>
        <w:t>Date..................................................</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To</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[Employer’s Name and Address]</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Dear Sir/ Madam,</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In accordance with NIT No. ..................................., M/s ........................................ having its Registered/Head Office at ................................................. (Here-in-after called the 'Bidder') wish to participate in the said Tender for ....................</w:t>
      </w:r>
      <w:r>
        <w:rPr>
          <w:rFonts w:ascii="Garamond" w:hAnsi="Garamond"/>
          <w:i/>
          <w:color w:val="000000"/>
          <w:sz w:val="24"/>
          <w:szCs w:val="24"/>
        </w:rPr>
        <w:t>[Name of Package]</w:t>
      </w:r>
      <w:r>
        <w:rPr>
          <w:rFonts w:ascii="Garamond" w:hAnsi="Garamond"/>
          <w:color w:val="000000"/>
          <w:sz w:val="24"/>
          <w:szCs w:val="24"/>
        </w:rPr>
        <w:t xml:space="preserve"> ................................</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As an unconditional and irrevocable bank guarantee against Bid Security for an amount of .............[</w:t>
      </w:r>
      <w:r>
        <w:rPr>
          <w:rFonts w:ascii="Garamond" w:hAnsi="Garamond"/>
          <w:i/>
          <w:color w:val="000000"/>
          <w:sz w:val="24"/>
          <w:szCs w:val="24"/>
        </w:rPr>
        <w:t>insert currency and amount in words and figures*]</w:t>
      </w:r>
      <w:r>
        <w:rPr>
          <w:rFonts w:ascii="Garamond" w:hAnsi="Garamond"/>
          <w:color w:val="000000"/>
          <w:sz w:val="24"/>
          <w:szCs w:val="24"/>
        </w:rPr>
        <w:t xml:space="preserve"> ....................... valid up to...............</w:t>
      </w:r>
      <w:r>
        <w:rPr>
          <w:rFonts w:ascii="Garamond" w:hAnsi="Garamond"/>
          <w:i/>
          <w:color w:val="000000"/>
          <w:sz w:val="24"/>
          <w:szCs w:val="24"/>
        </w:rPr>
        <w:t>[insert date@]</w:t>
      </w:r>
      <w:r>
        <w:rPr>
          <w:rFonts w:ascii="Garamond" w:hAnsi="Garamond"/>
          <w:color w:val="000000"/>
          <w:sz w:val="24"/>
          <w:szCs w:val="24"/>
        </w:rPr>
        <w:t xml:space="preserve"> ..................is required to be submitted by the Bidder as a condition precedent to participating in the said Tender which amount is liable to be forfeited on the happening of any of the events mentioned in the Bidding Document.</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 xml:space="preserve">We, the ........................................... </w:t>
      </w:r>
      <w:r>
        <w:rPr>
          <w:rFonts w:ascii="Garamond" w:hAnsi="Garamond"/>
          <w:i/>
          <w:color w:val="000000"/>
          <w:sz w:val="24"/>
          <w:szCs w:val="24"/>
        </w:rPr>
        <w:t>[Name &amp; address of the Bank]</w:t>
      </w:r>
      <w:r>
        <w:rPr>
          <w:rFonts w:ascii="Garamond" w:hAnsi="Garamond"/>
          <w:color w:val="000000"/>
          <w:sz w:val="24"/>
          <w:szCs w:val="24"/>
        </w:rPr>
        <w:t xml:space="preserve"> ....................................... having our Head Office at ........................... (#) ...................... guarantee and undertake to pay immediately on demand by the Employer or its authorized representative, the amount of .....................</w:t>
      </w:r>
      <w:r>
        <w:rPr>
          <w:rFonts w:ascii="Garamond" w:hAnsi="Garamond"/>
          <w:i/>
          <w:color w:val="000000"/>
          <w:sz w:val="24"/>
          <w:szCs w:val="24"/>
        </w:rPr>
        <w:t>[insert currency and amount in words and figures</w:t>
      </w:r>
      <w:r>
        <w:rPr>
          <w:rFonts w:ascii="Garamond" w:hAnsi="Garamond"/>
          <w:color w:val="000000"/>
          <w:sz w:val="24"/>
          <w:szCs w:val="24"/>
        </w:rPr>
        <w:t>*</w:t>
      </w:r>
      <w:r>
        <w:rPr>
          <w:rFonts w:ascii="Garamond" w:hAnsi="Garamond"/>
          <w:i/>
          <w:color w:val="000000"/>
          <w:sz w:val="24"/>
          <w:szCs w:val="24"/>
        </w:rPr>
        <w:t>]</w:t>
      </w:r>
      <w:r>
        <w:rPr>
          <w:rFonts w:ascii="Garamond" w:hAnsi="Garamond"/>
          <w:color w:val="000000"/>
          <w:sz w:val="24"/>
          <w:szCs w:val="24"/>
        </w:rPr>
        <w:t xml:space="preserve"> ..................... without any reservation, protest, demand and recourse. Any such demand made by Employer shall be conclusive and binding on us irrespective of any dispute or difference raised by the Bidder.</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 xml:space="preserve">This Guarantee shall be irrevocable and shall remain valid up to ......................(@) ........... If any further extension of this guarantee is required, the same shall be extended to such required period on receiving instructions from M/s...................... </w:t>
      </w:r>
      <w:r>
        <w:rPr>
          <w:rFonts w:ascii="Garamond" w:hAnsi="Garamond"/>
          <w:i/>
          <w:color w:val="000000"/>
          <w:sz w:val="24"/>
          <w:szCs w:val="24"/>
        </w:rPr>
        <w:t>[Bidder's Name]</w:t>
      </w:r>
      <w:r>
        <w:rPr>
          <w:rFonts w:ascii="Garamond" w:hAnsi="Garamond"/>
          <w:color w:val="000000"/>
          <w:sz w:val="24"/>
          <w:szCs w:val="24"/>
        </w:rPr>
        <w:t xml:space="preserve"> ....................... on whose behalf this guarantee is issued.</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All rights of Employer under this Guarantee shall be forfeited and the Bank shall be relieved and discharged from all liabilities there under unless a demand or claim is lodged by Employer under this Guarantee against the Bank within thirty (30) days from the above-mentioned expiry date of validity or, from that of the extended date.</w:t>
      </w:r>
    </w:p>
    <w:p w:rsidR="00025968" w:rsidRDefault="009F76A3">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In witness where of the Bank, through its authorized officer, has set its hand and stamp on this............................day of................................20..........at.........</w:t>
      </w:r>
    </w:p>
    <w:p w:rsidR="00025968" w:rsidRDefault="00025968">
      <w:pPr>
        <w:keepLines/>
        <w:tabs>
          <w:tab w:val="left" w:pos="1440"/>
          <w:tab w:val="left" w:pos="2304"/>
        </w:tabs>
        <w:spacing w:after="288"/>
        <w:ind w:left="4320" w:right="-334" w:hanging="4320"/>
        <w:rPr>
          <w:rFonts w:ascii="Garamond" w:hAnsi="Garamond"/>
          <w:color w:val="000000"/>
          <w:sz w:val="24"/>
          <w:szCs w:val="24"/>
        </w:rPr>
      </w:pPr>
    </w:p>
    <w:p w:rsidR="00025968" w:rsidRDefault="009F76A3">
      <w:pPr>
        <w:keepLines/>
        <w:tabs>
          <w:tab w:val="left" w:pos="1440"/>
          <w:tab w:val="left" w:pos="2304"/>
        </w:tabs>
        <w:spacing w:after="288"/>
        <w:ind w:left="4320" w:right="-334" w:hanging="4320"/>
        <w:rPr>
          <w:rFonts w:ascii="Garamond" w:hAnsi="Garamond"/>
          <w:color w:val="000000"/>
          <w:sz w:val="24"/>
          <w:szCs w:val="24"/>
        </w:rPr>
      </w:pPr>
      <w:r>
        <w:rPr>
          <w:rFonts w:ascii="Garamond" w:hAnsi="Garamond"/>
          <w:color w:val="000000"/>
          <w:sz w:val="24"/>
          <w:szCs w:val="24"/>
        </w:rPr>
        <w:t>WITNESSES:</w:t>
      </w:r>
      <w:r>
        <w:rPr>
          <w:rFonts w:ascii="Garamond" w:hAnsi="Garamond"/>
          <w:color w:val="000000"/>
          <w:sz w:val="24"/>
          <w:szCs w:val="24"/>
        </w:rPr>
        <w:tab/>
        <w:t>SIGNATURE OF AUTHORIZED SIGNATORY OF THE BANK</w:t>
      </w:r>
    </w:p>
    <w:tbl>
      <w:tblPr>
        <w:tblW w:w="8640" w:type="dxa"/>
        <w:tblInd w:w="198" w:type="dxa"/>
        <w:tblLayout w:type="fixed"/>
        <w:tblLook w:val="04A0"/>
      </w:tblPr>
      <w:tblGrid>
        <w:gridCol w:w="4320"/>
        <w:gridCol w:w="4320"/>
      </w:tblGrid>
      <w:tr w:rsidR="00025968">
        <w:tc>
          <w:tcPr>
            <w:tcW w:w="4320" w:type="dxa"/>
          </w:tcPr>
          <w:p w:rsidR="00025968" w:rsidRDefault="009F76A3">
            <w:pPr>
              <w:keepLines/>
              <w:tabs>
                <w:tab w:val="left" w:pos="1440"/>
                <w:tab w:val="left" w:pos="2304"/>
              </w:tabs>
              <w:ind w:left="720" w:right="-334" w:hanging="720"/>
              <w:rPr>
                <w:rFonts w:ascii="Garamond" w:eastAsia="Garamond" w:hAnsi="Garamond" w:cs="Garamond"/>
                <w:color w:val="000000"/>
                <w:sz w:val="24"/>
                <w:szCs w:val="24"/>
              </w:rPr>
            </w:pPr>
            <w:r>
              <w:rPr>
                <w:rFonts w:ascii="Garamond" w:eastAsia="Garamond" w:hAnsi="Garamond" w:cs="Garamond"/>
                <w:color w:val="000000"/>
                <w:sz w:val="24"/>
                <w:szCs w:val="24"/>
              </w:rPr>
              <w:t>1.</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c>
          <w:tcPr>
            <w:tcW w:w="432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1.</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r>
      <w:tr w:rsidR="00025968">
        <w:tc>
          <w:tcPr>
            <w:tcW w:w="432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c>
          <w:tcPr>
            <w:tcW w:w="432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(Designation)</w:t>
            </w:r>
          </w:p>
        </w:tc>
      </w:tr>
      <w:tr w:rsidR="00025968">
        <w:tc>
          <w:tcPr>
            <w:tcW w:w="4320" w:type="dxa"/>
          </w:tcPr>
          <w:p w:rsidR="00025968" w:rsidRDefault="00025968">
            <w:pPr>
              <w:keepLines/>
              <w:tabs>
                <w:tab w:val="left" w:pos="1440"/>
                <w:tab w:val="left" w:pos="2304"/>
              </w:tabs>
              <w:ind w:right="-334"/>
              <w:rPr>
                <w:rFonts w:ascii="Garamond" w:eastAsia="Garamond" w:hAnsi="Garamond" w:cs="Garamond"/>
                <w:color w:val="000000"/>
                <w:sz w:val="24"/>
                <w:szCs w:val="24"/>
              </w:rPr>
            </w:pPr>
          </w:p>
        </w:tc>
        <w:tc>
          <w:tcPr>
            <w:tcW w:w="4320" w:type="dxa"/>
          </w:tcPr>
          <w:p w:rsidR="00025968" w:rsidRDefault="00025968">
            <w:pPr>
              <w:keepLines/>
              <w:tabs>
                <w:tab w:val="left" w:pos="1440"/>
                <w:tab w:val="left" w:pos="2304"/>
              </w:tabs>
              <w:ind w:right="-334"/>
              <w:rPr>
                <w:rFonts w:ascii="Garamond" w:eastAsia="Garamond" w:hAnsi="Garamond" w:cs="Garamond"/>
                <w:color w:val="000000"/>
                <w:sz w:val="24"/>
                <w:szCs w:val="24"/>
              </w:rPr>
            </w:pPr>
          </w:p>
        </w:tc>
      </w:tr>
    </w:tbl>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Authorized vide</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Power of Attorney No………….</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Date…………………………………….</w:t>
      </w:r>
    </w:p>
    <w:tbl>
      <w:tblPr>
        <w:tblW w:w="13320" w:type="dxa"/>
        <w:tblInd w:w="198" w:type="dxa"/>
        <w:tblLayout w:type="fixed"/>
        <w:tblLook w:val="04A0"/>
      </w:tblPr>
      <w:tblGrid>
        <w:gridCol w:w="4410"/>
        <w:gridCol w:w="8910"/>
      </w:tblGrid>
      <w:tr w:rsidR="00025968">
        <w:tc>
          <w:tcPr>
            <w:tcW w:w="4410" w:type="dxa"/>
          </w:tcPr>
          <w:p w:rsidR="00025968" w:rsidRDefault="009F76A3">
            <w:pPr>
              <w:keepLines/>
              <w:tabs>
                <w:tab w:val="left" w:pos="1440"/>
                <w:tab w:val="left" w:pos="2304"/>
              </w:tabs>
              <w:ind w:left="720" w:right="-334" w:hanging="720"/>
              <w:rPr>
                <w:rFonts w:ascii="Garamond" w:eastAsia="Garamond" w:hAnsi="Garamond" w:cs="Garamond"/>
                <w:color w:val="000000"/>
                <w:sz w:val="24"/>
                <w:szCs w:val="24"/>
              </w:rPr>
            </w:pPr>
            <w:r>
              <w:rPr>
                <w:rFonts w:ascii="Garamond" w:eastAsia="Garamond" w:hAnsi="Garamond" w:cs="Garamond"/>
                <w:color w:val="000000"/>
                <w:sz w:val="24"/>
                <w:szCs w:val="24"/>
              </w:rPr>
              <w:t>2.</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c>
          <w:tcPr>
            <w:tcW w:w="8910" w:type="dxa"/>
          </w:tcPr>
          <w:p w:rsidR="00025968" w:rsidRDefault="009F76A3">
            <w:pPr>
              <w:keepLines/>
              <w:tabs>
                <w:tab w:val="left" w:pos="1440"/>
                <w:tab w:val="left" w:pos="2304"/>
              </w:tabs>
              <w:ind w:left="720" w:right="-334" w:hanging="720"/>
              <w:rPr>
                <w:rFonts w:ascii="Garamond" w:eastAsia="Garamond" w:hAnsi="Garamond" w:cs="Garamond"/>
                <w:color w:val="000000"/>
                <w:sz w:val="24"/>
                <w:szCs w:val="24"/>
              </w:rPr>
            </w:pPr>
            <w:r>
              <w:rPr>
                <w:rFonts w:ascii="Garamond" w:eastAsia="Garamond" w:hAnsi="Garamond" w:cs="Garamond"/>
                <w:color w:val="000000"/>
                <w:sz w:val="24"/>
                <w:szCs w:val="24"/>
              </w:rPr>
              <w:t xml:space="preserve">2.                                                      </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(Signature)</w:t>
            </w:r>
          </w:p>
        </w:tc>
      </w:tr>
      <w:tr w:rsidR="00025968">
        <w:trPr>
          <w:trHeight w:val="1458"/>
        </w:trPr>
        <w:tc>
          <w:tcPr>
            <w:tcW w:w="441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c>
          <w:tcPr>
            <w:tcW w:w="8910" w:type="dxa"/>
          </w:tcPr>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(Name)</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ind w:right="-334"/>
              <w:rPr>
                <w:rFonts w:ascii="Garamond" w:eastAsia="Garamond" w:hAnsi="Garamond" w:cs="Garamond"/>
                <w:color w:val="000000"/>
                <w:sz w:val="24"/>
                <w:szCs w:val="24"/>
              </w:rPr>
            </w:pPr>
            <w:r>
              <w:rPr>
                <w:rFonts w:ascii="Garamond" w:eastAsia="Garamond" w:hAnsi="Garamond" w:cs="Garamond"/>
                <w:color w:val="000000"/>
                <w:sz w:val="24"/>
                <w:szCs w:val="24"/>
              </w:rPr>
              <w:t>(Designation)</w:t>
            </w:r>
          </w:p>
        </w:tc>
      </w:tr>
    </w:tbl>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Authorized vide</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Power of Attorney No………………….</w:t>
      </w:r>
    </w:p>
    <w:p w:rsidR="00025968" w:rsidRDefault="009F76A3">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Date…………………………………….</w:t>
      </w:r>
    </w:p>
    <w:tbl>
      <w:tblPr>
        <w:tblW w:w="9198" w:type="dxa"/>
        <w:tblLayout w:type="fixed"/>
        <w:tblLook w:val="04A0"/>
      </w:tblPr>
      <w:tblGrid>
        <w:gridCol w:w="918"/>
        <w:gridCol w:w="450"/>
        <w:gridCol w:w="7830"/>
      </w:tblGrid>
      <w:tr w:rsidR="00025968">
        <w:tc>
          <w:tcPr>
            <w:tcW w:w="918" w:type="dxa"/>
          </w:tcPr>
          <w:p w:rsidR="00025968" w:rsidRDefault="009F76A3">
            <w:pPr>
              <w:keepLines/>
              <w:tabs>
                <w:tab w:val="left" w:pos="1440"/>
                <w:tab w:val="left" w:pos="2304"/>
              </w:tabs>
              <w:spacing w:after="288"/>
              <w:ind w:right="-334"/>
              <w:rPr>
                <w:rFonts w:ascii="Garamond" w:eastAsia="Garamond" w:hAnsi="Garamond" w:cs="Garamond"/>
                <w:color w:val="000000"/>
                <w:sz w:val="24"/>
                <w:szCs w:val="24"/>
              </w:rPr>
            </w:pPr>
            <w:r>
              <w:rPr>
                <w:rFonts w:ascii="Garamond" w:eastAsia="Garamond" w:hAnsi="Garamond" w:cs="Garamond"/>
                <w:color w:val="000000"/>
                <w:sz w:val="24"/>
                <w:szCs w:val="24"/>
              </w:rPr>
              <w:t>Note:</w:t>
            </w:r>
          </w:p>
        </w:tc>
        <w:tc>
          <w:tcPr>
            <w:tcW w:w="450" w:type="dxa"/>
          </w:tcPr>
          <w:p w:rsidR="00025968" w:rsidRDefault="00025968">
            <w:pPr>
              <w:keepLines/>
              <w:tabs>
                <w:tab w:val="left" w:pos="1440"/>
                <w:tab w:val="left" w:pos="2304"/>
              </w:tabs>
              <w:spacing w:after="288"/>
              <w:ind w:right="-334"/>
              <w:rPr>
                <w:rFonts w:ascii="Garamond" w:eastAsia="Garamond" w:hAnsi="Garamond" w:cs="Garamond"/>
                <w:color w:val="000000"/>
                <w:sz w:val="24"/>
                <w:szCs w:val="24"/>
              </w:rPr>
            </w:pPr>
          </w:p>
        </w:tc>
        <w:tc>
          <w:tcPr>
            <w:tcW w:w="7830" w:type="dxa"/>
          </w:tcPr>
          <w:p w:rsidR="00025968" w:rsidRDefault="009F76A3">
            <w:pPr>
              <w:keepLines/>
              <w:tabs>
                <w:tab w:val="left" w:pos="1440"/>
                <w:tab w:val="left" w:pos="2304"/>
              </w:tabs>
              <w:spacing w:after="288"/>
              <w:ind w:right="-334"/>
              <w:rPr>
                <w:rFonts w:ascii="Garamond" w:eastAsia="Garamond" w:hAnsi="Garamond" w:cs="Garamond"/>
                <w:i/>
                <w:color w:val="000000"/>
                <w:sz w:val="24"/>
                <w:szCs w:val="24"/>
              </w:rPr>
            </w:pPr>
            <w:r>
              <w:rPr>
                <w:rFonts w:ascii="Garamond" w:eastAsia="Garamond" w:hAnsi="Garamond" w:cs="Garamond"/>
                <w:i/>
                <w:color w:val="000000"/>
                <w:sz w:val="24"/>
                <w:szCs w:val="24"/>
              </w:rPr>
              <w:t>(*) Shall be as specified in the BDS.</w:t>
            </w:r>
          </w:p>
          <w:p w:rsidR="00025968" w:rsidRDefault="009F76A3">
            <w:pPr>
              <w:keepLines/>
              <w:tabs>
                <w:tab w:val="left" w:pos="1440"/>
                <w:tab w:val="left" w:pos="2304"/>
              </w:tabs>
              <w:spacing w:after="288"/>
              <w:ind w:right="-334"/>
              <w:rPr>
                <w:rFonts w:ascii="Garamond" w:eastAsia="Garamond" w:hAnsi="Garamond" w:cs="Garamond"/>
                <w:i/>
                <w:color w:val="000000"/>
                <w:sz w:val="24"/>
                <w:szCs w:val="24"/>
              </w:rPr>
            </w:pPr>
            <w:r>
              <w:rPr>
                <w:rFonts w:ascii="Garamond" w:eastAsia="Garamond" w:hAnsi="Garamond" w:cs="Garamond"/>
                <w:i/>
                <w:color w:val="000000"/>
                <w:sz w:val="24"/>
                <w:szCs w:val="24"/>
              </w:rPr>
              <w:t xml:space="preserve">(@) The Bid security shall be valid till the date as specified in BDS. </w:t>
            </w:r>
          </w:p>
          <w:p w:rsidR="00025968" w:rsidRDefault="009F76A3">
            <w:pPr>
              <w:keepLines/>
              <w:tabs>
                <w:tab w:val="left" w:pos="1440"/>
                <w:tab w:val="left" w:pos="2304"/>
              </w:tabs>
              <w:spacing w:after="288"/>
              <w:ind w:right="-334"/>
              <w:rPr>
                <w:rFonts w:ascii="Garamond" w:eastAsia="Garamond" w:hAnsi="Garamond" w:cs="Garamond"/>
                <w:i/>
                <w:color w:val="000000"/>
                <w:sz w:val="24"/>
                <w:szCs w:val="24"/>
              </w:rPr>
            </w:pPr>
            <w:r>
              <w:rPr>
                <w:rFonts w:ascii="Garamond" w:eastAsia="Garamond" w:hAnsi="Garamond" w:cs="Garamond"/>
                <w:i/>
                <w:color w:val="000000"/>
                <w:sz w:val="24"/>
                <w:szCs w:val="24"/>
              </w:rPr>
              <w:t xml:space="preserve">(#) Complete mailing address of the Head Office and issuing branch of the Bank to be given with </w:t>
            </w:r>
            <w:r>
              <w:rPr>
                <w:rFonts w:ascii="Garamond" w:eastAsia="Garamond" w:hAnsi="Garamond" w:cs="Garamond"/>
                <w:i/>
                <w:color w:val="000000"/>
                <w:sz w:val="24"/>
                <w:szCs w:val="24"/>
              </w:rPr>
              <w:lastRenderedPageBreak/>
              <w:t>fax no./telephone no. of the contact person</w:t>
            </w:r>
          </w:p>
        </w:tc>
      </w:tr>
    </w:tbl>
    <w:p w:rsidR="00025968" w:rsidRDefault="00025968">
      <w:pPr>
        <w:pStyle w:val="ListParagraph"/>
        <w:widowControl/>
        <w:autoSpaceDE/>
        <w:autoSpaceDN/>
        <w:ind w:left="0" w:firstLine="0"/>
        <w:contextualSpacing/>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9F76A3">
      <w:pPr>
        <w:pStyle w:val="Heading2"/>
        <w:ind w:left="792"/>
        <w:jc w:val="center"/>
        <w:rPr>
          <w:rFonts w:ascii="Garamond" w:hAnsi="Garamond"/>
          <w:bCs w:val="0"/>
          <w:i w:val="0"/>
          <w:color w:val="000000"/>
          <w:sz w:val="24"/>
          <w:szCs w:val="24"/>
        </w:rPr>
      </w:pPr>
      <w:bookmarkStart w:id="25" w:name="_Toc74220686"/>
      <w:r>
        <w:rPr>
          <w:rFonts w:ascii="Garamond" w:hAnsi="Garamond"/>
          <w:bCs w:val="0"/>
          <w:i w:val="0"/>
          <w:color w:val="000000"/>
          <w:sz w:val="24"/>
          <w:szCs w:val="24"/>
        </w:rPr>
        <w:t>Form 3: Bank Guarantee for Contract Performance Security</w:t>
      </w:r>
      <w:bookmarkEnd w:id="25"/>
    </w:p>
    <w:p w:rsidR="00025968" w:rsidRDefault="009F76A3">
      <w:pPr>
        <w:rPr>
          <w:rFonts w:ascii="Garamond" w:hAnsi="Garamond"/>
          <w:i/>
          <w:color w:val="000000"/>
          <w:sz w:val="24"/>
          <w:szCs w:val="24"/>
        </w:rPr>
      </w:pPr>
      <w:r>
        <w:rPr>
          <w:rFonts w:ascii="Garamond" w:hAnsi="Garamond"/>
          <w:i/>
          <w:color w:val="000000"/>
          <w:sz w:val="24"/>
          <w:szCs w:val="24"/>
        </w:rPr>
        <w:t xml:space="preserve"> [To be provided on the relevant legal document, as per applicable law, in the country of execution]</w:t>
      </w:r>
    </w:p>
    <w:p w:rsidR="00025968" w:rsidRDefault="009F76A3">
      <w:pPr>
        <w:jc w:val="right"/>
        <w:rPr>
          <w:rFonts w:ascii="Garamond" w:hAnsi="Garamond"/>
          <w:color w:val="000000"/>
          <w:sz w:val="24"/>
          <w:szCs w:val="24"/>
        </w:rPr>
      </w:pPr>
      <w:r>
        <w:rPr>
          <w:rFonts w:ascii="Garamond" w:hAnsi="Garamond"/>
          <w:color w:val="000000"/>
          <w:sz w:val="24"/>
          <w:szCs w:val="24"/>
        </w:rPr>
        <w:t>Bank Guarantee No. ........................</w:t>
      </w:r>
    </w:p>
    <w:p w:rsidR="00025968" w:rsidRDefault="009F76A3">
      <w:pPr>
        <w:jc w:val="right"/>
        <w:rPr>
          <w:rFonts w:ascii="Garamond" w:hAnsi="Garamond"/>
          <w:color w:val="000000"/>
          <w:sz w:val="24"/>
          <w:szCs w:val="24"/>
        </w:rPr>
      </w:pPr>
      <w:r>
        <w:rPr>
          <w:rFonts w:ascii="Garamond" w:hAnsi="Garamond"/>
          <w:color w:val="000000"/>
          <w:sz w:val="24"/>
          <w:szCs w:val="24"/>
        </w:rPr>
        <w:t>Date..................................................</w:t>
      </w:r>
    </w:p>
    <w:p w:rsidR="00025968" w:rsidRDefault="009F76A3">
      <w:pPr>
        <w:rPr>
          <w:rFonts w:ascii="Garamond" w:hAnsi="Garamond"/>
          <w:color w:val="000000"/>
          <w:sz w:val="24"/>
          <w:szCs w:val="24"/>
        </w:rPr>
      </w:pPr>
      <w:r>
        <w:rPr>
          <w:rFonts w:ascii="Garamond" w:hAnsi="Garamond"/>
          <w:color w:val="000000"/>
          <w:sz w:val="24"/>
          <w:szCs w:val="24"/>
        </w:rPr>
        <w:t>To</w:t>
      </w:r>
    </w:p>
    <w:p w:rsidR="00025968" w:rsidRDefault="009F76A3">
      <w:pPr>
        <w:keepLines/>
        <w:tabs>
          <w:tab w:val="left" w:pos="1440"/>
          <w:tab w:val="left" w:pos="2304"/>
        </w:tabs>
        <w:spacing w:after="288"/>
        <w:rPr>
          <w:rFonts w:ascii="Garamond" w:hAnsi="Garamond"/>
          <w:color w:val="000000"/>
          <w:sz w:val="24"/>
          <w:szCs w:val="24"/>
        </w:rPr>
      </w:pPr>
      <w:r>
        <w:rPr>
          <w:rFonts w:ascii="Garamond" w:hAnsi="Garamond"/>
          <w:color w:val="000000"/>
          <w:sz w:val="24"/>
          <w:szCs w:val="24"/>
        </w:rPr>
        <w:t>[Employer’s Address]</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Dear Sir/Madam,</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In consideration of Employer’s name  (hereinafter referred  to  as Employer which expression shall unless repugnant to the context or meaning thereof include its successors, administrators and  assigns)  having awarded    to    M/s …………… with    its Registered/Head  Office  at  ……………………………(hereinafter referred  to  as the 'Contractor’ which expression shall unless repugnant to the context  or  meaning  thereof,  include  its  successors,  administrators, executors   and   assigns),   a   Contract   by   issue   of  Letter  of  Award No………….. dated ………... valued at .............</w:t>
      </w:r>
      <w:r>
        <w:rPr>
          <w:rFonts w:ascii="Garamond" w:hAnsi="Garamond"/>
          <w:i/>
          <w:color w:val="000000"/>
          <w:sz w:val="24"/>
          <w:szCs w:val="24"/>
        </w:rPr>
        <w:t>[amount of foreign currency in words], [amount in figures], and [amount of local currency in words], [amount in figures]</w:t>
      </w:r>
      <w:r>
        <w:rPr>
          <w:rFonts w:ascii="Garamond" w:hAnsi="Garamond"/>
          <w:color w:val="000000"/>
          <w:sz w:val="24"/>
          <w:szCs w:val="24"/>
        </w:rPr>
        <w:t xml:space="preserve"> .............., for ……………………...  </w:t>
      </w:r>
      <w:r>
        <w:rPr>
          <w:rFonts w:ascii="Garamond" w:hAnsi="Garamond"/>
          <w:i/>
          <w:color w:val="000000"/>
          <w:sz w:val="24"/>
          <w:szCs w:val="24"/>
        </w:rPr>
        <w:t>(Insert Scope of Contract)</w:t>
      </w:r>
      <w:r>
        <w:rPr>
          <w:rFonts w:ascii="Garamond" w:hAnsi="Garamond"/>
          <w:color w:val="000000"/>
          <w:sz w:val="24"/>
          <w:szCs w:val="24"/>
        </w:rPr>
        <w:t xml:space="preserve"> ………… and the Contractor having agreed to provide a Contract Performance Guarantee for the faithful performance of the entire Contract equivalent to ten percent (10%) of the said value of the Contract to Employer.  </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 xml:space="preserve">We …………... </w:t>
      </w:r>
      <w:r>
        <w:rPr>
          <w:rFonts w:ascii="Garamond" w:hAnsi="Garamond"/>
          <w:i/>
          <w:color w:val="000000"/>
          <w:sz w:val="24"/>
          <w:szCs w:val="24"/>
        </w:rPr>
        <w:t>(insert Name and Address of the bank issuing the Guarantee)</w:t>
      </w:r>
      <w:r>
        <w:rPr>
          <w:rFonts w:ascii="Garamond" w:hAnsi="Garamond"/>
          <w:color w:val="000000"/>
          <w:sz w:val="24"/>
          <w:szCs w:val="24"/>
        </w:rPr>
        <w:t xml:space="preserve"> …………. having its Head Office at ……………………... hereinafter referred to as the ‘Bank’ which expression shall, unless repugnant to the context or meaning thereof include its successors, administrators, executors and assigns), do hereby guarantee and undertake to pay Employer, on demand any and all monies payable by the Contractor to the extent of …….</w:t>
      </w:r>
      <w:r>
        <w:rPr>
          <w:rFonts w:ascii="Garamond" w:hAnsi="Garamond"/>
          <w:i/>
          <w:color w:val="000000"/>
          <w:sz w:val="24"/>
          <w:szCs w:val="24"/>
        </w:rPr>
        <w:t xml:space="preserve"> [insert amount of the Bank Guarantee and its currency]</w:t>
      </w:r>
      <w:r>
        <w:rPr>
          <w:rFonts w:ascii="Garamond" w:hAnsi="Garamond"/>
          <w:color w:val="000000"/>
          <w:sz w:val="24"/>
          <w:szCs w:val="24"/>
        </w:rPr>
        <w:t xml:space="preserve"> ……………... at any time up to ………….@...............(day/month/year) without any demur, reservation, contest recourse or protest and or without any reference to the Contractor.  Any such demand made by Employer on the Bank shall be conclusive and binding notwithstanding any difference between Employer and the Contractor or any dispute pending before any Court, Tribunal or any other Authority. The Bank undertakes not to revoke this guarantee during its currency without prior consent of Employer.</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lastRenderedPageBreak/>
        <w:t>Employer shall have the fullest liberty without affecting in any way the liability of the Bank under this guarantee from time to time to extend the time for performance of the Contract by the Contractor. Employer, shall have the fullest liberty, without affecting this guarantee to postpone from time to time the exercise of any powers vested in Employer or of any right which they might have against the Contractor and to exercise the same at any time and any manner, and either to enforce or to forbear to enforce any covenants, contained or implied in the Contract between Employer and the Contractor or any other course of remedy or security available to Employer. The Bank shall not be released of its obligations under these presents by any exercise by Employer of its liberty with reference to the matters aforesaid or any of them or by reason or any other acts of omission or commission on the part of Employer or any other indulgence shown by Employer or by any other matter or thing whatsoever which under the law would but for these provisions have the effect of relieving the Bank.</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The Bank also agrees that Employer at its option shall be entitled to enforce this guarantee against the Bank as a Principal debtor, in the first instance without proceeding against the Contractor and notwithstanding any security or other guarantee that Employer may have in relation to the Contractor's liabilities.</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Notwithstanding anything contained herein above, our liability under this guarantee is restricted to ……………… and shall remain in force up to and including ………………… and shall be extended from time to time for such period, as may be desired by M/s …………………………. on whose behalf this guarantee has been given.</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All rights of Employer under this guarantee shall be forfeited and the Bank shall be relieved and discharged from all liabilities after the above-mentioned date or from the extended date.</w:t>
      </w:r>
    </w:p>
    <w:p w:rsidR="00025968" w:rsidRDefault="00025968">
      <w:pPr>
        <w:rPr>
          <w:rFonts w:ascii="Garamond" w:hAnsi="Garamond"/>
          <w:color w:val="000000"/>
          <w:sz w:val="24"/>
          <w:szCs w:val="24"/>
        </w:rPr>
      </w:pPr>
    </w:p>
    <w:p w:rsidR="00025968" w:rsidRDefault="009F76A3">
      <w:pPr>
        <w:tabs>
          <w:tab w:val="left" w:pos="540"/>
        </w:tabs>
        <w:rPr>
          <w:rFonts w:ascii="Garamond" w:hAnsi="Garamond"/>
          <w:color w:val="000000"/>
          <w:sz w:val="24"/>
          <w:szCs w:val="24"/>
        </w:rPr>
      </w:pPr>
      <w:r>
        <w:rPr>
          <w:rFonts w:ascii="Garamond" w:hAnsi="Garamond"/>
          <w:color w:val="000000"/>
          <w:sz w:val="24"/>
          <w:szCs w:val="24"/>
        </w:rPr>
        <w:t>Dated this ………………day of …………….20 ……… at …………………….</w:t>
      </w:r>
    </w:p>
    <w:p w:rsidR="00025968" w:rsidRDefault="00025968">
      <w:pPr>
        <w:rPr>
          <w:rFonts w:ascii="Garamond" w:hAnsi="Garamond"/>
          <w:color w:val="000000"/>
          <w:sz w:val="24"/>
          <w:szCs w:val="24"/>
        </w:rPr>
      </w:pPr>
    </w:p>
    <w:p w:rsidR="00025968" w:rsidRDefault="009F76A3">
      <w:pPr>
        <w:rPr>
          <w:rFonts w:ascii="Garamond" w:hAnsi="Garamond"/>
          <w:color w:val="000000"/>
          <w:sz w:val="24"/>
          <w:szCs w:val="24"/>
        </w:rPr>
      </w:pPr>
      <w:r>
        <w:rPr>
          <w:rFonts w:ascii="Garamond" w:hAnsi="Garamond"/>
          <w:color w:val="000000"/>
          <w:sz w:val="24"/>
          <w:szCs w:val="24"/>
        </w:rPr>
        <w:t>Witness:</w:t>
      </w:r>
    </w:p>
    <w:p w:rsidR="00025968" w:rsidRDefault="00025968">
      <w:pPr>
        <w:rPr>
          <w:rFonts w:ascii="Garamond" w:hAnsi="Garamond"/>
          <w:color w:val="000000"/>
          <w:sz w:val="24"/>
          <w:szCs w:val="24"/>
        </w:rPr>
      </w:pPr>
    </w:p>
    <w:p w:rsidR="00025968" w:rsidRDefault="00025968">
      <w:pPr>
        <w:rPr>
          <w:rFonts w:ascii="Garamond" w:hAnsi="Garamond"/>
          <w:color w:val="000000"/>
          <w:sz w:val="24"/>
          <w:szCs w:val="24"/>
        </w:rPr>
      </w:pPr>
    </w:p>
    <w:tbl>
      <w:tblPr>
        <w:tblW w:w="8910" w:type="dxa"/>
        <w:tblInd w:w="198" w:type="dxa"/>
        <w:tblLayout w:type="fixed"/>
        <w:tblLook w:val="04A0"/>
      </w:tblPr>
      <w:tblGrid>
        <w:gridCol w:w="4320"/>
        <w:gridCol w:w="4590"/>
      </w:tblGrid>
      <w:tr w:rsidR="00025968">
        <w:tc>
          <w:tcPr>
            <w:tcW w:w="4320"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(Signature)</w:t>
            </w:r>
          </w:p>
        </w:tc>
        <w:tc>
          <w:tcPr>
            <w:tcW w:w="4590"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(Signature)</w:t>
            </w:r>
          </w:p>
        </w:tc>
      </w:tr>
      <w:tr w:rsidR="00025968">
        <w:tc>
          <w:tcPr>
            <w:tcW w:w="432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(Name)</w:t>
            </w:r>
          </w:p>
        </w:tc>
        <w:tc>
          <w:tcPr>
            <w:tcW w:w="459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(Name)</w:t>
            </w:r>
          </w:p>
        </w:tc>
      </w:tr>
      <w:tr w:rsidR="00025968">
        <w:tc>
          <w:tcPr>
            <w:tcW w:w="432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c>
          <w:tcPr>
            <w:tcW w:w="4590" w:type="dxa"/>
          </w:tcPr>
          <w:p w:rsidR="00025968" w:rsidRDefault="00025968">
            <w:pPr>
              <w:keepLines/>
              <w:tabs>
                <w:tab w:val="left" w:pos="1440"/>
                <w:tab w:val="left" w:pos="2304"/>
              </w:tabs>
              <w:rPr>
                <w:rFonts w:ascii="Garamond" w:eastAsia="Garamond" w:hAnsi="Garamond" w:cs="Garamond"/>
                <w:color w:val="000000"/>
                <w:sz w:val="24"/>
                <w:szCs w:val="24"/>
              </w:rPr>
            </w:pP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w:t>
            </w:r>
          </w:p>
          <w:p w:rsidR="00025968" w:rsidRDefault="009F76A3">
            <w:pPr>
              <w:keepLines/>
              <w:tabs>
                <w:tab w:val="left" w:pos="1440"/>
                <w:tab w:val="left" w:pos="2304"/>
              </w:tabs>
              <w:jc w:val="center"/>
              <w:rPr>
                <w:rFonts w:ascii="Garamond" w:eastAsia="Garamond" w:hAnsi="Garamond" w:cs="Garamond"/>
                <w:color w:val="000000"/>
                <w:sz w:val="24"/>
                <w:szCs w:val="24"/>
              </w:rPr>
            </w:pPr>
            <w:r>
              <w:rPr>
                <w:rFonts w:ascii="Garamond" w:eastAsia="Garamond" w:hAnsi="Garamond" w:cs="Garamond"/>
                <w:color w:val="000000"/>
                <w:sz w:val="24"/>
                <w:szCs w:val="24"/>
              </w:rPr>
              <w:t>(Official Address)</w:t>
            </w:r>
          </w:p>
        </w:tc>
      </w:tr>
    </w:tbl>
    <w:p w:rsidR="00025968" w:rsidRDefault="00025968">
      <w:pPr>
        <w:keepLines/>
        <w:tabs>
          <w:tab w:val="left" w:pos="1440"/>
          <w:tab w:val="left" w:pos="2304"/>
        </w:tabs>
        <w:spacing w:after="288"/>
        <w:rPr>
          <w:rFonts w:ascii="Garamond" w:hAnsi="Garamond"/>
          <w:color w:val="000000"/>
          <w:sz w:val="24"/>
          <w:szCs w:val="24"/>
        </w:rPr>
      </w:pPr>
    </w:p>
    <w:p w:rsidR="00025968" w:rsidRDefault="009F76A3">
      <w:pPr>
        <w:keepLines/>
        <w:tabs>
          <w:tab w:val="left" w:pos="1440"/>
          <w:tab w:val="left" w:pos="2304"/>
        </w:tabs>
        <w:spacing w:after="288"/>
        <w:ind w:left="4320" w:firstLine="720"/>
        <w:rPr>
          <w:rFonts w:ascii="Garamond" w:hAnsi="Garamond"/>
          <w:color w:val="000000"/>
          <w:sz w:val="24"/>
          <w:szCs w:val="24"/>
        </w:rPr>
      </w:pPr>
      <w:r>
        <w:rPr>
          <w:rFonts w:ascii="Garamond" w:hAnsi="Garamond"/>
          <w:color w:val="000000"/>
          <w:sz w:val="24"/>
          <w:szCs w:val="24"/>
        </w:rPr>
        <w:t>Authorized vide</w:t>
      </w:r>
    </w:p>
    <w:p w:rsidR="00025968" w:rsidRDefault="009F76A3">
      <w:pPr>
        <w:keepLines/>
        <w:tabs>
          <w:tab w:val="left" w:pos="1440"/>
          <w:tab w:val="left" w:pos="2304"/>
        </w:tabs>
        <w:spacing w:after="288"/>
        <w:jc w:val="center"/>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t>Power of Attorney No……………….</w:t>
      </w:r>
    </w:p>
    <w:p w:rsidR="00025968" w:rsidRDefault="009F76A3">
      <w:pPr>
        <w:keepLines/>
        <w:tabs>
          <w:tab w:val="left" w:pos="1440"/>
          <w:tab w:val="left" w:pos="2304"/>
        </w:tabs>
        <w:spacing w:after="288"/>
        <w:jc w:val="right"/>
        <w:rPr>
          <w:rFonts w:ascii="Garamond" w:hAnsi="Garamond"/>
          <w:color w:val="000000"/>
          <w:sz w:val="24"/>
          <w:szCs w:val="24"/>
        </w:rPr>
      </w:pPr>
      <w:r>
        <w:rPr>
          <w:rFonts w:ascii="Garamond" w:hAnsi="Garamond"/>
          <w:color w:val="000000"/>
          <w:sz w:val="24"/>
          <w:szCs w:val="24"/>
        </w:rPr>
        <w:t>Date…………………………………….</w:t>
      </w:r>
    </w:p>
    <w:tbl>
      <w:tblPr>
        <w:tblW w:w="919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tblPr>
      <w:tblGrid>
        <w:gridCol w:w="918"/>
        <w:gridCol w:w="8280"/>
      </w:tblGrid>
      <w:tr w:rsidR="00025968">
        <w:tc>
          <w:tcPr>
            <w:tcW w:w="918"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Note:</w:t>
            </w:r>
          </w:p>
        </w:tc>
        <w:tc>
          <w:tcPr>
            <w:tcW w:w="8280" w:type="dxa"/>
          </w:tcPr>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 This date shall be ninety (90) days beyond the scheduled end of Defect Liability Period of the last equipment covered under the Contract</w:t>
            </w:r>
          </w:p>
          <w:p w:rsidR="00025968" w:rsidRDefault="009F76A3">
            <w:pPr>
              <w:keepLines/>
              <w:tabs>
                <w:tab w:val="left" w:pos="1440"/>
                <w:tab w:val="left" w:pos="2304"/>
              </w:tabs>
              <w:rPr>
                <w:rFonts w:ascii="Garamond" w:eastAsia="Garamond" w:hAnsi="Garamond" w:cs="Garamond"/>
                <w:color w:val="000000"/>
                <w:sz w:val="24"/>
                <w:szCs w:val="24"/>
              </w:rPr>
            </w:pPr>
            <w:r>
              <w:rPr>
                <w:rFonts w:ascii="Garamond" w:eastAsia="Garamond" w:hAnsi="Garamond" w:cs="Garamond"/>
                <w:color w:val="000000"/>
                <w:sz w:val="24"/>
                <w:szCs w:val="24"/>
              </w:rPr>
              <w:t xml:space="preserve"> (#) Complete mailing address of the Head Office of the Bank to be given</w:t>
            </w:r>
          </w:p>
        </w:tc>
      </w:tr>
    </w:tbl>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9F76A3">
      <w:pPr>
        <w:pStyle w:val="Heading2"/>
        <w:ind w:left="792" w:right="-334"/>
        <w:jc w:val="center"/>
        <w:rPr>
          <w:rFonts w:ascii="Garamond" w:hAnsi="Garamond"/>
          <w:bCs w:val="0"/>
          <w:i w:val="0"/>
          <w:color w:val="000000"/>
          <w:sz w:val="24"/>
          <w:szCs w:val="24"/>
        </w:rPr>
      </w:pPr>
      <w:bookmarkStart w:id="26" w:name="_Toc74220671"/>
      <w:r>
        <w:rPr>
          <w:rFonts w:ascii="Garamond" w:hAnsi="Garamond"/>
          <w:bCs w:val="0"/>
          <w:i w:val="0"/>
          <w:color w:val="000000"/>
          <w:sz w:val="24"/>
          <w:szCs w:val="24"/>
        </w:rPr>
        <w:t>Form 4: Integrity Pact Statement</w:t>
      </w:r>
      <w:bookmarkEnd w:id="26"/>
    </w:p>
    <w:p w:rsidR="00025968" w:rsidRDefault="00025968">
      <w:pPr>
        <w:rPr>
          <w:rFonts w:ascii="Garamond" w:hAnsi="Garamond"/>
          <w:sz w:val="24"/>
          <w:szCs w:val="24"/>
        </w:rPr>
      </w:pPr>
    </w:p>
    <w:p w:rsidR="00025968" w:rsidRDefault="009F76A3">
      <w:pPr>
        <w:ind w:right="-334"/>
        <w:rPr>
          <w:rFonts w:ascii="Garamond" w:hAnsi="Garamond"/>
          <w:color w:val="000000"/>
          <w:sz w:val="24"/>
          <w:szCs w:val="24"/>
        </w:rPr>
      </w:pPr>
      <w:r>
        <w:rPr>
          <w:rFonts w:ascii="Garamond" w:hAnsi="Garamond"/>
          <w:i/>
          <w:color w:val="000000"/>
          <w:sz w:val="24"/>
          <w:szCs w:val="24"/>
        </w:rPr>
        <w:t>This agreement should be a part of the tender document, which shall be signed and submitted along with the tender document. The head of the employing agency/or his authorized representative should be the signing authority. For the Bidders, the Bidder himself or his authorized representative must sign the integrity pact (IP). If the winning Bidder had not signed during the submission of the bid; the tender shall be rejected/cancelled</w:t>
      </w:r>
      <w:r>
        <w:rPr>
          <w:rFonts w:ascii="Garamond" w:hAnsi="Garamond"/>
          <w:color w:val="000000"/>
          <w:sz w:val="24"/>
          <w:szCs w:val="24"/>
        </w:rPr>
        <w:t>.</w:t>
      </w:r>
    </w:p>
    <w:p w:rsidR="00025968" w:rsidRDefault="009F76A3">
      <w:pPr>
        <w:ind w:right="-334"/>
        <w:jc w:val="center"/>
        <w:rPr>
          <w:rFonts w:ascii="Garamond" w:hAnsi="Garamond"/>
          <w:b/>
          <w:bCs/>
          <w:color w:val="000000"/>
          <w:sz w:val="24"/>
          <w:szCs w:val="24"/>
        </w:rPr>
      </w:pPr>
      <w:r>
        <w:rPr>
          <w:rFonts w:ascii="Garamond" w:hAnsi="Garamond"/>
          <w:b/>
          <w:bCs/>
          <w:color w:val="000000"/>
          <w:sz w:val="24"/>
          <w:szCs w:val="24"/>
        </w:rPr>
        <w:t>INTEGRITY PACT</w:t>
      </w:r>
    </w:p>
    <w:p w:rsidR="00025968" w:rsidRDefault="009F76A3">
      <w:pPr>
        <w:ind w:right="-334"/>
        <w:rPr>
          <w:rFonts w:ascii="Garamond" w:hAnsi="Garamond"/>
          <w:color w:val="000000"/>
          <w:sz w:val="24"/>
          <w:szCs w:val="24"/>
        </w:rPr>
      </w:pPr>
      <w:r>
        <w:rPr>
          <w:rFonts w:ascii="Garamond" w:hAnsi="Garamond"/>
          <w:color w:val="000000"/>
          <w:sz w:val="24"/>
          <w:szCs w:val="24"/>
        </w:rPr>
        <w:t xml:space="preserve"> 1: General</w:t>
      </w:r>
    </w:p>
    <w:p w:rsidR="00025968" w:rsidRDefault="009F76A3">
      <w:pPr>
        <w:ind w:right="-334"/>
        <w:rPr>
          <w:rFonts w:ascii="Garamond" w:hAnsi="Garamond"/>
          <w:color w:val="000000"/>
          <w:sz w:val="24"/>
          <w:szCs w:val="24"/>
        </w:rPr>
      </w:pPr>
      <w:r>
        <w:rPr>
          <w:rFonts w:ascii="Garamond" w:hAnsi="Garamond"/>
          <w:color w:val="000000"/>
          <w:sz w:val="24"/>
          <w:szCs w:val="24"/>
        </w:rPr>
        <w:t>Whereas the (</w:t>
      </w:r>
      <w:r>
        <w:rPr>
          <w:rFonts w:ascii="Garamond" w:hAnsi="Garamond"/>
          <w:i/>
          <w:color w:val="000000"/>
          <w:sz w:val="24"/>
          <w:szCs w:val="24"/>
        </w:rPr>
        <w:t>name and designation of the official at Employer</w:t>
      </w:r>
      <w:r>
        <w:rPr>
          <w:rFonts w:ascii="Garamond" w:hAnsi="Garamond"/>
          <w:color w:val="000000"/>
          <w:sz w:val="24"/>
          <w:szCs w:val="24"/>
        </w:rPr>
        <w:t>) here in after referred to as the Employer one part, and (Mr.……………………………… representing the (</w:t>
      </w:r>
      <w:r>
        <w:rPr>
          <w:rFonts w:ascii="Garamond" w:hAnsi="Garamond"/>
          <w:i/>
          <w:color w:val="000000"/>
          <w:sz w:val="24"/>
          <w:szCs w:val="24"/>
        </w:rPr>
        <w:t>name of person, the firm/construction Employer</w:t>
      </w:r>
      <w:r>
        <w:rPr>
          <w:rFonts w:ascii="Garamond" w:hAnsi="Garamond"/>
          <w:color w:val="000000"/>
          <w:sz w:val="24"/>
          <w:szCs w:val="24"/>
        </w:rPr>
        <w:t>) on the other part (hereafter referred to as the Bidder) here by execute this agreement as follows: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2. Objectives</w:t>
      </w:r>
    </w:p>
    <w:p w:rsidR="00025968" w:rsidRDefault="009F76A3">
      <w:pPr>
        <w:tabs>
          <w:tab w:val="left" w:pos="630"/>
        </w:tabs>
        <w:ind w:right="-334"/>
        <w:rPr>
          <w:rFonts w:ascii="Garamond" w:hAnsi="Garamond"/>
          <w:color w:val="000000"/>
          <w:sz w:val="24"/>
          <w:szCs w:val="24"/>
        </w:rPr>
      </w:pPr>
      <w:r>
        <w:rPr>
          <w:rFonts w:ascii="Garamond" w:hAnsi="Garamond"/>
          <w:color w:val="000000"/>
          <w:sz w:val="24"/>
          <w:szCs w:val="24"/>
        </w:rPr>
        <w:t xml:space="preserve">Now, therefore, the employer and the Bidder agree to enter into this pre-contract agreement, here in after referred to as integrity pact, to avoid all forms of corruption by following a system that is fair, transparent and free from any influence/ unprejudiced dealings prior to, during and subsequent to the currency of the contract to be entered into, with a view to: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2.1.      Enable the Employer to obtain the desired contract at a reasonable and competitive price in conformity to the defined specifications of the works, goods and services; and</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2.2      Enable Bidders to abstain from bribing or any corrupt practice in order to secure the contract by providing assurance to them that their competitors shall also refrain from bribing and other corrupt practices and the Employer shall commit to prevent corruption, in any form by their officials by following transparent procedures.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3.        Commitments of the Employer</w:t>
      </w:r>
    </w:p>
    <w:p w:rsidR="00025968" w:rsidRDefault="009F76A3">
      <w:pPr>
        <w:ind w:right="-334"/>
        <w:rPr>
          <w:rFonts w:ascii="Garamond" w:hAnsi="Garamond"/>
          <w:color w:val="000000"/>
          <w:sz w:val="24"/>
          <w:szCs w:val="24"/>
        </w:rPr>
      </w:pPr>
      <w:r>
        <w:rPr>
          <w:rFonts w:ascii="Garamond" w:hAnsi="Garamond"/>
          <w:color w:val="000000"/>
          <w:sz w:val="24"/>
          <w:szCs w:val="24"/>
        </w:rPr>
        <w:t>The Employer commits itself to the following:</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3.1. </w:t>
      </w:r>
      <w:r>
        <w:rPr>
          <w:rFonts w:ascii="Garamond" w:hAnsi="Garamond"/>
          <w:color w:val="000000"/>
          <w:sz w:val="24"/>
          <w:szCs w:val="24"/>
        </w:rPr>
        <w:tab/>
        <w:t>The Employer hereby under takes that no official of the Employer, connected directly or indirectly with the Contract, shall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3.2. </w:t>
      </w:r>
      <w:r>
        <w:rPr>
          <w:rFonts w:ascii="Garamond" w:hAnsi="Garamond"/>
          <w:color w:val="000000"/>
          <w:sz w:val="24"/>
          <w:szCs w:val="24"/>
        </w:rPr>
        <w:tab/>
        <w:t xml:space="preserve">The Employer further confirms that its officials have not favored any prospective Bidder in any form that could afford an undue advantage to that particular Bidder during the tendering stage, and shall further treat all Bidders alike.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lastRenderedPageBreak/>
        <w:t xml:space="preserve">3.3 </w:t>
      </w:r>
      <w:r>
        <w:rPr>
          <w:rFonts w:ascii="Garamond" w:hAnsi="Garamond"/>
          <w:color w:val="000000"/>
          <w:sz w:val="24"/>
          <w:szCs w:val="24"/>
        </w:rPr>
        <w:tab/>
        <w:t>All the officials of the Employer shall report to the Chief Executive Officer, Employer, any attempted/completed violation of clauses 3.1 and 3.2.</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3.4 </w:t>
      </w:r>
      <w:r>
        <w:rPr>
          <w:rFonts w:ascii="Garamond" w:hAnsi="Garamond"/>
          <w:color w:val="000000"/>
          <w:sz w:val="24"/>
          <w:szCs w:val="24"/>
        </w:rPr>
        <w:tab/>
        <w:t xml:space="preserve">Following report on violation of clauses 3.1 and 3.2 by official (s), through any source, necessary disciplinary proceedings, or any other action as deemed fit, including criminal proceedings may be initiated by the Employer and such a person shall be debarred from further dealings related to the Contract process. In such a case while an enquiry is being conducted by the Employer the proceedings under the Contract would not be stalled. </w:t>
      </w:r>
    </w:p>
    <w:p w:rsidR="00025968" w:rsidRDefault="009F76A3">
      <w:pPr>
        <w:ind w:right="-334"/>
        <w:rPr>
          <w:rFonts w:ascii="Garamond" w:hAnsi="Garamond"/>
          <w:color w:val="000000"/>
          <w:sz w:val="24"/>
          <w:szCs w:val="24"/>
        </w:rPr>
      </w:pPr>
      <w:r>
        <w:rPr>
          <w:rFonts w:ascii="Garamond" w:hAnsi="Garamond"/>
          <w:color w:val="000000"/>
          <w:sz w:val="24"/>
          <w:szCs w:val="24"/>
        </w:rPr>
        <w:t xml:space="preserve">4. </w:t>
      </w:r>
      <w:r>
        <w:rPr>
          <w:rFonts w:ascii="Garamond" w:hAnsi="Garamond"/>
          <w:color w:val="000000"/>
          <w:sz w:val="24"/>
          <w:szCs w:val="24"/>
        </w:rPr>
        <w:tab/>
        <w:t xml:space="preserve">Commitments of Bidders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ab/>
        <w:t>The Bidder commits himself to take all measures necessary to prevent corrupt practices, unfair means and illegal activities during any stage of his bid or during any pre-contract or post-contract stage in order to secure the Contract or in furtherance to secure it and in particular commits himself to the following:</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4.1 </w:t>
      </w:r>
      <w:r>
        <w:rPr>
          <w:rFonts w:ascii="Garamond" w:hAnsi="Garamond"/>
          <w:color w:val="000000"/>
          <w:sz w:val="24"/>
          <w:szCs w:val="24"/>
        </w:rPr>
        <w:tab/>
        <w:t>The Bidder shall not offer, directly or through intermediaries, any bribe, gift, consideration, reward, favour, commission, fees, brokerage, any materials or immaterial benefit to any official of the Employer, connected directly or indirectly with the bidding process, or to any person, organization or third party related to the contract in exchange for any advantage in the bidding, evaluation, contracting and implementation of the Contract.</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4.2   </w:t>
      </w:r>
      <w:r>
        <w:rPr>
          <w:rFonts w:ascii="Garamond" w:hAnsi="Garamond"/>
          <w:color w:val="000000"/>
          <w:sz w:val="24"/>
          <w:szCs w:val="24"/>
        </w:rPr>
        <w:tab/>
        <w:t>The Bidder further undertakes that he has not given, offered or promised to give, directly or indirectly any bribe, gift, consideration, reward, favour, commission, fees, brokerage, any material or immaterial benefit to any official of the Employer or otherwise in procuring the Contract or forbearing to do or having done any act in relation to the obtaining or execution of the Contract or any other contract with the Employer for showing or forbearing to show favour or disfavor to any person in relation to the Contract or any other contract with the Employer.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4.3 </w:t>
      </w:r>
      <w:r>
        <w:rPr>
          <w:rFonts w:ascii="Garamond" w:hAnsi="Garamond"/>
          <w:color w:val="000000"/>
          <w:sz w:val="24"/>
          <w:szCs w:val="24"/>
        </w:rPr>
        <w:tab/>
        <w:t>The Bidder shall not collude with other parties interested in the contract to preclude the competitive bid price, impair the transparency, fairness and progress of the bidding process, bid evaluation, contracting and implementation of the contract.</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4.4 </w:t>
      </w:r>
      <w:r>
        <w:rPr>
          <w:rFonts w:ascii="Garamond" w:hAnsi="Garamond"/>
          <w:color w:val="000000"/>
          <w:sz w:val="24"/>
          <w:szCs w:val="24"/>
        </w:rPr>
        <w:tab/>
        <w:t xml:space="preserve">The Bidder, either while presenting the bid or during pre-contract negotiations or before signing the contract, shall disclose any payments he has made, is committed to or intends to make to officials of the Employer of their family members, agents, brokers or any other intermediaries in connection with the contract and the details of services agreed upon for such payments.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4.5 </w:t>
      </w:r>
      <w:r>
        <w:rPr>
          <w:rFonts w:ascii="Garamond" w:hAnsi="Garamond"/>
          <w:color w:val="000000"/>
          <w:sz w:val="24"/>
          <w:szCs w:val="24"/>
        </w:rPr>
        <w:tab/>
        <w:t>The Bidder shall not enter into any monetary dealings or transaction, directly, with any tender committee member, and if he does so, the Employer shall be entitled forthwith to rescind the Contract and all other contracts with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 </w:t>
      </w:r>
      <w:r>
        <w:rPr>
          <w:rFonts w:ascii="Garamond" w:hAnsi="Garamond"/>
          <w:color w:val="000000"/>
          <w:sz w:val="24"/>
          <w:szCs w:val="24"/>
        </w:rPr>
        <w:tab/>
        <w:t>Sanctions for Violation</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ab/>
        <w:t>The breach of any aforesaid provisions or providing false information by employers, including manipulation of information by evaluators, shall face administrative charges and penal actions as per the existing relevant rules and laws.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lastRenderedPageBreak/>
        <w:tab/>
        <w:t>The breach of the Pact or providing false information by the Bidder, or any one employed by him, or acting on his behalf (whether with or without the knowledge of the Bidder), or the commission of any offence by the Bidder, or any one, employed by him, or acting on his behalf, shall be dealt with as per the provisions of the Penal Code of Bhutan, 2004, and the Anti – Corruption Act, 2006.</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ab/>
        <w:t xml:space="preserve">In the event of a breach, the Employer shall also take all or any one of the following actions, wherever required: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5.1 </w:t>
      </w:r>
      <w:r>
        <w:rPr>
          <w:rFonts w:ascii="Garamond" w:hAnsi="Garamond"/>
          <w:color w:val="000000"/>
          <w:sz w:val="24"/>
          <w:szCs w:val="24"/>
        </w:rPr>
        <w:tab/>
        <w:t>Immediately call off the pre-contract negotiations without giving any compensation to the Bidder. However, the proceedings with the other Bidder(s) would continue.</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5.2 </w:t>
      </w:r>
      <w:r>
        <w:rPr>
          <w:rFonts w:ascii="Garamond" w:hAnsi="Garamond"/>
          <w:color w:val="000000"/>
          <w:sz w:val="24"/>
          <w:szCs w:val="24"/>
        </w:rPr>
        <w:tab/>
        <w:t>Immediately cancel the contract, if already awarded/signed, without giving any compensation to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5.3 </w:t>
      </w:r>
      <w:r>
        <w:rPr>
          <w:rFonts w:ascii="Garamond" w:hAnsi="Garamond"/>
          <w:color w:val="000000"/>
          <w:sz w:val="24"/>
          <w:szCs w:val="24"/>
        </w:rPr>
        <w:tab/>
        <w:t>Forfeit the Earnest Money/security deposited with the Employer.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5.4 </w:t>
      </w:r>
      <w:r>
        <w:rPr>
          <w:rFonts w:ascii="Garamond" w:hAnsi="Garamond"/>
          <w:color w:val="000000"/>
          <w:sz w:val="24"/>
          <w:szCs w:val="24"/>
        </w:rPr>
        <w:tab/>
        <w:t>Recover all sums already paid to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5.5 </w:t>
      </w:r>
      <w:r>
        <w:rPr>
          <w:rFonts w:ascii="Garamond" w:hAnsi="Garamond"/>
          <w:color w:val="000000"/>
          <w:sz w:val="24"/>
          <w:szCs w:val="24"/>
        </w:rPr>
        <w:tab/>
        <w:t xml:space="preserve">Encash the advance bank guarantee and performance bond /warranty bond, if furnished by the Bidder, in order to recover the payments, already made by the Employer, along with interest.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5.6 </w:t>
      </w:r>
      <w:r>
        <w:rPr>
          <w:rFonts w:ascii="Garamond" w:hAnsi="Garamond"/>
          <w:color w:val="000000"/>
          <w:sz w:val="24"/>
          <w:szCs w:val="24"/>
        </w:rPr>
        <w:tab/>
        <w:t>Cancel all or any other Contracts with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5.7 </w:t>
      </w:r>
      <w:r>
        <w:rPr>
          <w:rFonts w:ascii="Garamond" w:hAnsi="Garamond"/>
          <w:color w:val="000000"/>
          <w:sz w:val="24"/>
          <w:szCs w:val="24"/>
        </w:rPr>
        <w:tab/>
        <w:t>Debar the Bidder from entering into any bid from the Employer as per the Debarment Rule.</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6.  </w:t>
      </w:r>
      <w:r>
        <w:rPr>
          <w:rFonts w:ascii="Garamond" w:hAnsi="Garamond"/>
          <w:color w:val="000000"/>
          <w:sz w:val="24"/>
          <w:szCs w:val="24"/>
        </w:rPr>
        <w:tab/>
        <w:t>Examination of Books of Accounts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6.1 </w:t>
      </w:r>
      <w:r>
        <w:rPr>
          <w:rFonts w:ascii="Garamond" w:hAnsi="Garamond"/>
          <w:color w:val="000000"/>
          <w:sz w:val="24"/>
          <w:szCs w:val="24"/>
        </w:rPr>
        <w:tab/>
        <w:t>In case of any allegation of violation of any provisions of this integrity pact or payment of commission, the Employer/authorized persons or relevant agencies shall be entitled to examine the Books of Accounts of the Bidder and the Bidder shall provide necessary information of the relevant financial documents and shall extend all possible help for the purpose of such examination.</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7.   </w:t>
      </w:r>
      <w:r>
        <w:rPr>
          <w:rFonts w:ascii="Garamond" w:hAnsi="Garamond"/>
          <w:color w:val="000000"/>
          <w:sz w:val="24"/>
          <w:szCs w:val="24"/>
        </w:rPr>
        <w:tab/>
        <w:t xml:space="preserve">Monitoring and Arbitration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7.1 </w:t>
      </w:r>
      <w:r>
        <w:rPr>
          <w:rFonts w:ascii="Garamond" w:hAnsi="Garamond"/>
          <w:color w:val="000000"/>
          <w:sz w:val="24"/>
          <w:szCs w:val="24"/>
        </w:rPr>
        <w:tab/>
        <w:t>The Employer shall be responsible for monitoring and arbitration of IP as per the procurement rules.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8 </w:t>
      </w:r>
      <w:r>
        <w:rPr>
          <w:rFonts w:ascii="Garamond" w:hAnsi="Garamond"/>
          <w:color w:val="000000"/>
          <w:sz w:val="24"/>
          <w:szCs w:val="24"/>
        </w:rPr>
        <w:tab/>
        <w:t>Legal Actions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8.1 </w:t>
      </w:r>
      <w:r>
        <w:rPr>
          <w:rFonts w:ascii="Garamond" w:hAnsi="Garamond"/>
          <w:color w:val="000000"/>
          <w:sz w:val="24"/>
          <w:szCs w:val="24"/>
        </w:rPr>
        <w:tab/>
        <w:t>The actions stipulated in this integrity pact are without prejudice to any other legal action that may follow in accordance with the provisions of the extant law in force relating to any civil or criminal proceeding as.</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9. </w:t>
      </w:r>
      <w:r>
        <w:rPr>
          <w:rFonts w:ascii="Garamond" w:hAnsi="Garamond"/>
          <w:color w:val="000000"/>
          <w:sz w:val="24"/>
          <w:szCs w:val="24"/>
        </w:rPr>
        <w:tab/>
        <w:t xml:space="preserve">Validity </w:t>
      </w:r>
    </w:p>
    <w:p w:rsidR="00025968" w:rsidRDefault="009F76A3">
      <w:pPr>
        <w:ind w:left="720" w:right="-334" w:hanging="720"/>
        <w:rPr>
          <w:rFonts w:ascii="Garamond" w:hAnsi="Garamond"/>
          <w:color w:val="000000"/>
          <w:sz w:val="24"/>
          <w:szCs w:val="24"/>
        </w:rPr>
      </w:pPr>
      <w:r>
        <w:rPr>
          <w:rFonts w:ascii="Garamond" w:hAnsi="Garamond"/>
          <w:color w:val="000000"/>
          <w:sz w:val="24"/>
          <w:szCs w:val="24"/>
        </w:rPr>
        <w:t xml:space="preserve">9.1 </w:t>
      </w:r>
      <w:r>
        <w:rPr>
          <w:rFonts w:ascii="Garamond" w:hAnsi="Garamond"/>
          <w:color w:val="000000"/>
          <w:sz w:val="24"/>
          <w:szCs w:val="24"/>
        </w:rPr>
        <w:tab/>
        <w:t>The validity of this integrity pact shall cover the tender process and extend until the completion of the contract to the satisfaction of both the employer and the Bidder.</w:t>
      </w:r>
    </w:p>
    <w:p w:rsidR="00025968" w:rsidRDefault="009F76A3">
      <w:pPr>
        <w:ind w:left="720" w:right="-334" w:hanging="720"/>
        <w:rPr>
          <w:rFonts w:ascii="Garamond" w:hAnsi="Garamond"/>
          <w:color w:val="000000"/>
          <w:sz w:val="24"/>
          <w:szCs w:val="24"/>
        </w:rPr>
      </w:pPr>
      <w:r>
        <w:rPr>
          <w:rFonts w:ascii="Garamond" w:hAnsi="Garamond"/>
          <w:color w:val="000000"/>
          <w:sz w:val="24"/>
          <w:szCs w:val="24"/>
        </w:rPr>
        <w:lastRenderedPageBreak/>
        <w:t xml:space="preserve">9.2 </w:t>
      </w:r>
      <w:r>
        <w:rPr>
          <w:rFonts w:ascii="Garamond" w:hAnsi="Garamond"/>
          <w:color w:val="000000"/>
          <w:sz w:val="24"/>
          <w:szCs w:val="24"/>
        </w:rPr>
        <w:tab/>
        <w:t>Should one or any provision of this pact turn out to be invalid, the remainder of this pact remains valid. In this case, the parties shall strive to come to an agreement to their original intentions.</w:t>
      </w:r>
    </w:p>
    <w:p w:rsidR="00025968" w:rsidRDefault="009F76A3">
      <w:pPr>
        <w:ind w:right="-334"/>
        <w:rPr>
          <w:rFonts w:ascii="Garamond" w:hAnsi="Garamond"/>
          <w:color w:val="000000"/>
          <w:sz w:val="24"/>
          <w:szCs w:val="24"/>
        </w:rPr>
      </w:pPr>
      <w:r>
        <w:rPr>
          <w:rFonts w:ascii="Garamond" w:hAnsi="Garamond"/>
          <w:color w:val="000000"/>
          <w:sz w:val="24"/>
          <w:szCs w:val="24"/>
        </w:rPr>
        <w:t>We, hereby declare that we have read and understood the clauses of this agreement and shall abide by it. Further, the information provided in this agreement is true and correct to the best of our knowledge and belief.</w:t>
      </w:r>
    </w:p>
    <w:p w:rsidR="00025968" w:rsidRDefault="009F76A3">
      <w:pPr>
        <w:ind w:right="-334"/>
        <w:rPr>
          <w:rFonts w:ascii="Garamond" w:hAnsi="Garamond"/>
          <w:color w:val="000000"/>
          <w:sz w:val="24"/>
          <w:szCs w:val="24"/>
        </w:rPr>
      </w:pPr>
      <w:r>
        <w:rPr>
          <w:rFonts w:ascii="Garamond" w:hAnsi="Garamond"/>
          <w:color w:val="000000"/>
          <w:sz w:val="24"/>
          <w:szCs w:val="24"/>
        </w:rPr>
        <w:t>The parties here by sign this Integrity pact at (</w:t>
      </w:r>
      <w:r>
        <w:rPr>
          <w:rFonts w:ascii="Garamond" w:hAnsi="Garamond"/>
          <w:i/>
          <w:color w:val="000000"/>
          <w:sz w:val="24"/>
          <w:szCs w:val="24"/>
        </w:rPr>
        <w:t>name and location of place</w:t>
      </w:r>
      <w:r>
        <w:rPr>
          <w:rFonts w:ascii="Garamond" w:hAnsi="Garamond"/>
          <w:color w:val="000000"/>
          <w:sz w:val="24"/>
          <w:szCs w:val="24"/>
        </w:rPr>
        <w:t>) on (</w:t>
      </w:r>
      <w:r>
        <w:rPr>
          <w:rFonts w:ascii="Garamond" w:hAnsi="Garamond"/>
          <w:i/>
          <w:color w:val="000000"/>
          <w:sz w:val="24"/>
          <w:szCs w:val="24"/>
        </w:rPr>
        <w:t>dd/mm/yy</w:t>
      </w:r>
      <w:r>
        <w:rPr>
          <w:rFonts w:ascii="Garamond" w:hAnsi="Garamond"/>
          <w:color w:val="000000"/>
          <w:sz w:val="24"/>
          <w:szCs w:val="24"/>
        </w:rPr>
        <w:t xml:space="preserve">).                                                                    </w:t>
      </w:r>
    </w:p>
    <w:p w:rsidR="00025968" w:rsidRDefault="00025968">
      <w:pPr>
        <w:tabs>
          <w:tab w:val="left" w:pos="6465"/>
        </w:tabs>
        <w:ind w:right="-334"/>
        <w:rPr>
          <w:rFonts w:ascii="Garamond" w:hAnsi="Garamond"/>
          <w:color w:val="000000"/>
          <w:sz w:val="24"/>
          <w:szCs w:val="24"/>
        </w:rPr>
      </w:pPr>
    </w:p>
    <w:p w:rsidR="00025968" w:rsidRDefault="00025968">
      <w:pPr>
        <w:tabs>
          <w:tab w:val="left" w:pos="6465"/>
        </w:tabs>
        <w:ind w:right="-334"/>
        <w:rPr>
          <w:rFonts w:ascii="Garamond" w:hAnsi="Garamond"/>
          <w:color w:val="000000"/>
          <w:sz w:val="24"/>
          <w:szCs w:val="24"/>
        </w:rPr>
      </w:pPr>
    </w:p>
    <w:p w:rsidR="00025968" w:rsidRDefault="009F76A3">
      <w:pPr>
        <w:tabs>
          <w:tab w:val="left" w:pos="6465"/>
        </w:tabs>
        <w:ind w:right="-334"/>
        <w:rPr>
          <w:rFonts w:ascii="Garamond" w:hAnsi="Garamond"/>
          <w:color w:val="000000"/>
          <w:sz w:val="24"/>
          <w:szCs w:val="24"/>
        </w:rPr>
      </w:pPr>
      <w:r>
        <w:rPr>
          <w:rFonts w:ascii="Garamond" w:hAnsi="Garamond"/>
          <w:color w:val="000000"/>
          <w:sz w:val="24"/>
          <w:szCs w:val="24"/>
        </w:rPr>
        <w:t>………………..</w:t>
      </w:r>
      <w:r>
        <w:rPr>
          <w:rFonts w:ascii="Garamond" w:hAnsi="Garamond"/>
          <w:color w:val="000000"/>
          <w:sz w:val="24"/>
          <w:szCs w:val="24"/>
        </w:rPr>
        <w:tab/>
      </w:r>
      <w:r>
        <w:rPr>
          <w:rFonts w:ascii="Garamond" w:hAnsi="Garamond"/>
          <w:color w:val="000000"/>
          <w:sz w:val="24"/>
          <w:szCs w:val="24"/>
        </w:rPr>
        <w:tab/>
        <w:t>………………….</w:t>
      </w:r>
    </w:p>
    <w:p w:rsidR="00025968" w:rsidRDefault="009F76A3">
      <w:pPr>
        <w:tabs>
          <w:tab w:val="left" w:pos="6465"/>
        </w:tabs>
        <w:ind w:right="-334"/>
        <w:rPr>
          <w:rFonts w:ascii="Garamond" w:hAnsi="Garamond"/>
          <w:color w:val="000000"/>
          <w:sz w:val="24"/>
          <w:szCs w:val="24"/>
        </w:rPr>
      </w:pPr>
      <w:r>
        <w:rPr>
          <w:rFonts w:ascii="Garamond" w:hAnsi="Garamond"/>
          <w:color w:val="000000"/>
          <w:sz w:val="24"/>
          <w:szCs w:val="24"/>
        </w:rPr>
        <w:t>EMPLOYER                                                                                        BIDDER</w:t>
      </w:r>
    </w:p>
    <w:p w:rsidR="00025968" w:rsidRDefault="00025968">
      <w:pPr>
        <w:ind w:right="-334"/>
        <w:jc w:val="center"/>
        <w:rPr>
          <w:rFonts w:ascii="Garamond" w:hAnsi="Garamond"/>
          <w:color w:val="000000"/>
          <w:sz w:val="24"/>
          <w:szCs w:val="24"/>
          <w:u w:val="single"/>
        </w:rPr>
      </w:pPr>
    </w:p>
    <w:p w:rsidR="00025968" w:rsidRDefault="009F76A3">
      <w:pPr>
        <w:ind w:right="-334"/>
        <w:jc w:val="center"/>
        <w:rPr>
          <w:rFonts w:ascii="Garamond" w:hAnsi="Garamond"/>
          <w:color w:val="000000"/>
          <w:sz w:val="24"/>
          <w:szCs w:val="24"/>
          <w:u w:val="single"/>
        </w:rPr>
      </w:pPr>
      <w:r>
        <w:rPr>
          <w:rFonts w:ascii="Garamond" w:hAnsi="Garamond"/>
          <w:color w:val="000000"/>
          <w:sz w:val="24"/>
          <w:szCs w:val="24"/>
          <w:u w:val="single"/>
        </w:rPr>
        <w:t>Witness</w:t>
      </w:r>
    </w:p>
    <w:p w:rsidR="00025968" w:rsidRDefault="00025968">
      <w:pPr>
        <w:ind w:right="-334"/>
        <w:rPr>
          <w:rFonts w:ascii="Garamond" w:hAnsi="Garamond"/>
          <w:color w:val="000000"/>
          <w:sz w:val="24"/>
          <w:szCs w:val="24"/>
        </w:rPr>
      </w:pPr>
    </w:p>
    <w:p w:rsidR="00025968" w:rsidRDefault="009F76A3">
      <w:pPr>
        <w:ind w:right="-334"/>
        <w:rPr>
          <w:rFonts w:ascii="Garamond" w:hAnsi="Garamond"/>
          <w:color w:val="000000"/>
          <w:sz w:val="24"/>
          <w:szCs w:val="24"/>
        </w:rPr>
      </w:pPr>
      <w:r>
        <w:rPr>
          <w:rFonts w:ascii="Garamond" w:hAnsi="Garamond"/>
          <w:color w:val="000000"/>
          <w:sz w:val="24"/>
          <w:szCs w:val="24"/>
        </w:rPr>
        <w:t>1………………………...</w:t>
      </w:r>
      <w:r>
        <w:rPr>
          <w:rFonts w:ascii="Garamond" w:hAnsi="Garamond"/>
          <w:color w:val="000000"/>
          <w:sz w:val="24"/>
          <w:szCs w:val="24"/>
        </w:rPr>
        <w:tab/>
        <w:t xml:space="preserve">                                                      1…………………….</w:t>
      </w:r>
    </w:p>
    <w:p w:rsidR="00025968" w:rsidRDefault="00025968">
      <w:pPr>
        <w:ind w:right="-334"/>
        <w:rPr>
          <w:rFonts w:ascii="Garamond" w:hAnsi="Garamond"/>
          <w:color w:val="000000"/>
          <w:sz w:val="24"/>
          <w:szCs w:val="24"/>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025968">
      <w:pPr>
        <w:pStyle w:val="ListParagraph"/>
        <w:widowControl/>
        <w:autoSpaceDE/>
        <w:autoSpaceDN/>
        <w:ind w:left="0" w:firstLine="0"/>
        <w:contextualSpacing/>
        <w:jc w:val="center"/>
        <w:outlineLvl w:val="0"/>
        <w:rPr>
          <w:rFonts w:ascii="Garamond" w:hAnsi="Garamond"/>
          <w:b/>
          <w:i/>
          <w:sz w:val="24"/>
          <w:szCs w:val="24"/>
          <w:lang w:val="en-US"/>
        </w:rPr>
      </w:pPr>
    </w:p>
    <w:p w:rsidR="00025968" w:rsidRDefault="009F76A3">
      <w:pPr>
        <w:pStyle w:val="Heading2"/>
        <w:ind w:left="792"/>
        <w:jc w:val="center"/>
        <w:rPr>
          <w:rFonts w:ascii="Garamond" w:hAnsi="Garamond"/>
          <w:bCs w:val="0"/>
          <w:i w:val="0"/>
          <w:color w:val="000000"/>
          <w:sz w:val="24"/>
          <w:szCs w:val="24"/>
        </w:rPr>
      </w:pPr>
      <w:bookmarkStart w:id="27" w:name="_Toc74220685"/>
      <w:r>
        <w:rPr>
          <w:rFonts w:ascii="Garamond" w:hAnsi="Garamond"/>
          <w:bCs w:val="0"/>
          <w:i w:val="0"/>
          <w:color w:val="000000"/>
          <w:sz w:val="24"/>
          <w:szCs w:val="24"/>
        </w:rPr>
        <w:t>Form 5: Contract Agreement</w:t>
      </w:r>
      <w:bookmarkEnd w:id="27"/>
    </w:p>
    <w:p w:rsidR="00025968" w:rsidRDefault="00025968">
      <w:pPr>
        <w:widowControl w:val="0"/>
        <w:spacing w:before="35" w:line="239" w:lineRule="auto"/>
        <w:ind w:left="120" w:right="85"/>
        <w:rPr>
          <w:rFonts w:ascii="Garamond" w:hAnsi="Garamond"/>
          <w:color w:val="000000"/>
          <w:sz w:val="24"/>
          <w:szCs w:val="24"/>
        </w:rPr>
      </w:pPr>
    </w:p>
    <w:p w:rsidR="00025968" w:rsidRDefault="009F76A3">
      <w:pPr>
        <w:widowControl w:val="0"/>
        <w:spacing w:before="35" w:line="239" w:lineRule="auto"/>
        <w:ind w:left="120" w:right="85"/>
        <w:rPr>
          <w:rFonts w:ascii="Garamond" w:hAnsi="Garamond"/>
          <w:color w:val="000000"/>
          <w:sz w:val="24"/>
          <w:szCs w:val="24"/>
        </w:rPr>
      </w:pPr>
      <w:r>
        <w:rPr>
          <w:rFonts w:ascii="Garamond" w:hAnsi="Garamond"/>
          <w:color w:val="000000"/>
          <w:sz w:val="24"/>
          <w:szCs w:val="24"/>
        </w:rPr>
        <w:t xml:space="preserve">This agreement is made the </w:t>
      </w:r>
      <w:r>
        <w:rPr>
          <w:rFonts w:ascii="Garamond" w:hAnsi="Garamond"/>
          <w:i/>
          <w:color w:val="000000"/>
          <w:sz w:val="24"/>
          <w:szCs w:val="24"/>
        </w:rPr>
        <w:t xml:space="preserve">[insert day] </w:t>
      </w:r>
      <w:r>
        <w:rPr>
          <w:rFonts w:ascii="Garamond" w:hAnsi="Garamond"/>
          <w:color w:val="000000"/>
          <w:sz w:val="24"/>
          <w:szCs w:val="24"/>
        </w:rPr>
        <w:t xml:space="preserve">day of </w:t>
      </w:r>
      <w:r>
        <w:rPr>
          <w:rFonts w:ascii="Garamond" w:hAnsi="Garamond"/>
          <w:i/>
          <w:color w:val="000000"/>
          <w:sz w:val="24"/>
          <w:szCs w:val="24"/>
        </w:rPr>
        <w:t>[insert month]</w:t>
      </w:r>
      <w:r>
        <w:rPr>
          <w:rFonts w:ascii="Garamond" w:hAnsi="Garamond"/>
          <w:color w:val="000000"/>
          <w:sz w:val="24"/>
          <w:szCs w:val="24"/>
        </w:rPr>
        <w:t xml:space="preserve">, </w:t>
      </w:r>
      <w:r>
        <w:rPr>
          <w:rFonts w:ascii="Garamond" w:hAnsi="Garamond"/>
          <w:i/>
          <w:color w:val="000000"/>
          <w:sz w:val="24"/>
          <w:szCs w:val="24"/>
        </w:rPr>
        <w:t xml:space="preserve">[insert year] </w:t>
      </w:r>
      <w:r>
        <w:rPr>
          <w:rFonts w:ascii="Garamond" w:hAnsi="Garamond"/>
          <w:color w:val="000000"/>
          <w:sz w:val="24"/>
          <w:szCs w:val="24"/>
        </w:rPr>
        <w:t xml:space="preserve">between </w:t>
      </w:r>
      <w:r>
        <w:rPr>
          <w:rFonts w:ascii="Garamond" w:hAnsi="Garamond"/>
          <w:i/>
          <w:color w:val="000000"/>
          <w:sz w:val="24"/>
          <w:szCs w:val="24"/>
        </w:rPr>
        <w:t xml:space="preserve">[insert name and address of Employer] </w:t>
      </w:r>
      <w:r>
        <w:rPr>
          <w:rFonts w:ascii="Garamond" w:hAnsi="Garamond"/>
          <w:color w:val="000000"/>
          <w:sz w:val="24"/>
          <w:szCs w:val="24"/>
        </w:rPr>
        <w:t xml:space="preserve">(hereinafter called “the Employer”), of the one part, and </w:t>
      </w:r>
      <w:r>
        <w:rPr>
          <w:rFonts w:ascii="Garamond" w:hAnsi="Garamond"/>
          <w:i/>
          <w:color w:val="000000"/>
          <w:sz w:val="24"/>
          <w:szCs w:val="24"/>
        </w:rPr>
        <w:t xml:space="preserve">[insert name and address of Contractor] </w:t>
      </w:r>
      <w:r>
        <w:rPr>
          <w:rFonts w:ascii="Garamond" w:hAnsi="Garamond"/>
          <w:color w:val="000000"/>
          <w:sz w:val="24"/>
          <w:szCs w:val="24"/>
        </w:rPr>
        <w:t>(hereinafter called “the Contractor”) of the other part.</w:t>
      </w:r>
    </w:p>
    <w:p w:rsidR="00025968" w:rsidRDefault="00025968">
      <w:pPr>
        <w:widowControl w:val="0"/>
        <w:spacing w:before="10" w:line="220" w:lineRule="auto"/>
        <w:rPr>
          <w:rFonts w:ascii="Garamond" w:hAnsi="Garamond"/>
          <w:color w:val="000000"/>
          <w:sz w:val="24"/>
          <w:szCs w:val="24"/>
        </w:rPr>
      </w:pPr>
    </w:p>
    <w:p w:rsidR="00025968" w:rsidRDefault="009F76A3">
      <w:pPr>
        <w:widowControl w:val="0"/>
        <w:spacing w:line="239" w:lineRule="auto"/>
        <w:ind w:left="120" w:right="84"/>
        <w:rPr>
          <w:rFonts w:ascii="Garamond" w:hAnsi="Garamond"/>
          <w:color w:val="000000"/>
          <w:sz w:val="24"/>
          <w:szCs w:val="24"/>
        </w:rPr>
      </w:pPr>
      <w:r>
        <w:rPr>
          <w:rFonts w:ascii="Garamond" w:hAnsi="Garamond"/>
          <w:color w:val="000000"/>
          <w:sz w:val="24"/>
          <w:szCs w:val="24"/>
        </w:rPr>
        <w:t xml:space="preserve">Whereas the Employer desires that the Contractor execute </w:t>
      </w:r>
      <w:r>
        <w:rPr>
          <w:rFonts w:ascii="Garamond" w:hAnsi="Garamond"/>
          <w:i/>
          <w:color w:val="000000"/>
          <w:sz w:val="24"/>
          <w:szCs w:val="24"/>
        </w:rPr>
        <w:t xml:space="preserve">[name and identification number of Contract] </w:t>
      </w:r>
      <w:r>
        <w:rPr>
          <w:rFonts w:ascii="Garamond" w:hAnsi="Garamond"/>
          <w:color w:val="000000"/>
          <w:sz w:val="24"/>
          <w:szCs w:val="24"/>
        </w:rPr>
        <w:t>(hereinafter called “the Works”) and the Employer has accepted the Bid by the Contractor for the execution and completion of such Works and the remedying of any defects therein.</w:t>
      </w:r>
    </w:p>
    <w:p w:rsidR="00025968" w:rsidRDefault="009F76A3">
      <w:pPr>
        <w:widowControl w:val="0"/>
        <w:spacing w:line="239" w:lineRule="auto"/>
        <w:ind w:left="120" w:right="84"/>
        <w:rPr>
          <w:rFonts w:ascii="Garamond" w:hAnsi="Garamond"/>
          <w:color w:val="000000"/>
          <w:sz w:val="24"/>
          <w:szCs w:val="24"/>
        </w:rPr>
      </w:pPr>
      <w:r>
        <w:rPr>
          <w:rFonts w:ascii="Garamond" w:hAnsi="Garamond"/>
          <w:color w:val="000000"/>
          <w:sz w:val="24"/>
          <w:szCs w:val="24"/>
        </w:rPr>
        <w:t>The Employer and the Contractor agree as follows:</w:t>
      </w:r>
    </w:p>
    <w:p w:rsidR="00025968" w:rsidRDefault="00025968">
      <w:pPr>
        <w:widowControl w:val="0"/>
        <w:spacing w:line="239" w:lineRule="auto"/>
        <w:ind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In this Contract, words and expressions shall have the same meanings as are respectively assigned to them in the contract documents referred to.</w:t>
      </w:r>
    </w:p>
    <w:p w:rsidR="00025968" w:rsidRDefault="00025968">
      <w:pPr>
        <w:widowControl w:val="0"/>
        <w:spacing w:line="239" w:lineRule="auto"/>
        <w:ind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following documents shall be deemed to form and be read and construed as part of this Agreement:</w:t>
      </w:r>
    </w:p>
    <w:p w:rsidR="00025968" w:rsidRDefault="00025968">
      <w:pPr>
        <w:widowControl w:val="0"/>
        <w:spacing w:line="239" w:lineRule="auto"/>
        <w:ind w:left="120" w:right="84"/>
        <w:rPr>
          <w:rFonts w:ascii="Garamond" w:hAnsi="Garamond"/>
          <w:color w:val="000000"/>
          <w:sz w:val="24"/>
          <w:szCs w:val="24"/>
        </w:rPr>
      </w:pP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Notification of Award</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Bid Submission Form</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addenda Nos. (</w:t>
      </w:r>
      <w:r>
        <w:rPr>
          <w:rFonts w:ascii="Garamond" w:hAnsi="Garamond"/>
          <w:i/>
          <w:color w:val="000000"/>
          <w:sz w:val="24"/>
          <w:szCs w:val="24"/>
        </w:rPr>
        <w:t>insert addenda number if any</w:t>
      </w:r>
      <w:r>
        <w:rPr>
          <w:rFonts w:ascii="Garamond" w:hAnsi="Garamond"/>
          <w:color w:val="000000"/>
          <w:sz w:val="24"/>
          <w:szCs w:val="24"/>
        </w:rPr>
        <w:t>)</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General Conditions of Contract</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Special Conditions of Contract</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Technical Specifications</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Drawings</w:t>
      </w:r>
    </w:p>
    <w:p w:rsidR="00025968" w:rsidRDefault="009F76A3">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Schedules</w:t>
      </w:r>
    </w:p>
    <w:p w:rsidR="00025968" w:rsidRDefault="00025968">
      <w:pPr>
        <w:widowControl w:val="0"/>
        <w:spacing w:line="239" w:lineRule="auto"/>
        <w:ind w:left="120"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rsidR="00025968" w:rsidRDefault="00025968">
      <w:pPr>
        <w:widowControl w:val="0"/>
        <w:spacing w:line="239" w:lineRule="auto"/>
        <w:ind w:left="480"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rsidR="00025968" w:rsidRDefault="00025968">
      <w:pPr>
        <w:widowControl w:val="0"/>
        <w:spacing w:line="239" w:lineRule="auto"/>
        <w:ind w:left="480" w:right="84"/>
        <w:rPr>
          <w:rFonts w:ascii="Garamond" w:hAnsi="Garamond"/>
          <w:color w:val="000000"/>
          <w:sz w:val="24"/>
          <w:szCs w:val="24"/>
        </w:rPr>
      </w:pPr>
    </w:p>
    <w:p w:rsidR="00025968" w:rsidRDefault="009F76A3">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lastRenderedPageBreak/>
        <w:t>This Agreement shall prevail over all other Contract documents.</w:t>
      </w:r>
    </w:p>
    <w:p w:rsidR="00025968" w:rsidRDefault="00025968">
      <w:pPr>
        <w:widowControl w:val="0"/>
        <w:spacing w:before="10" w:line="220" w:lineRule="auto"/>
        <w:rPr>
          <w:rFonts w:ascii="Garamond" w:hAnsi="Garamond"/>
          <w:color w:val="000000"/>
          <w:sz w:val="24"/>
          <w:szCs w:val="24"/>
        </w:rPr>
      </w:pPr>
    </w:p>
    <w:p w:rsidR="00025968" w:rsidRDefault="009F76A3">
      <w:pPr>
        <w:widowControl w:val="0"/>
        <w:ind w:left="120" w:right="84"/>
        <w:rPr>
          <w:rFonts w:ascii="Garamond" w:hAnsi="Garamond"/>
          <w:color w:val="000000"/>
          <w:sz w:val="24"/>
          <w:szCs w:val="24"/>
        </w:rPr>
      </w:pPr>
      <w:r>
        <w:rPr>
          <w:rFonts w:ascii="Garamond" w:hAnsi="Garamond"/>
          <w:color w:val="000000"/>
          <w:sz w:val="24"/>
          <w:szCs w:val="24"/>
        </w:rPr>
        <w:t xml:space="preserve">In Witness whereof the parties thereto have caused this Agreement to be executed on the day, month and year indicated above. </w:t>
      </w:r>
    </w:p>
    <w:p w:rsidR="00025968" w:rsidRDefault="00025968">
      <w:pPr>
        <w:widowControl w:val="0"/>
        <w:spacing w:before="9" w:line="220" w:lineRule="auto"/>
        <w:rPr>
          <w:rFonts w:ascii="Garamond" w:hAnsi="Garamond"/>
          <w:color w:val="000000"/>
          <w:sz w:val="24"/>
          <w:szCs w:val="24"/>
        </w:rPr>
      </w:pPr>
    </w:p>
    <w:p w:rsidR="00025968" w:rsidRDefault="009F76A3">
      <w:pPr>
        <w:widowControl w:val="0"/>
        <w:tabs>
          <w:tab w:val="left" w:pos="9120"/>
        </w:tabs>
        <w:ind w:left="120" w:right="86"/>
        <w:rPr>
          <w:rFonts w:ascii="Garamond" w:hAnsi="Garamond"/>
          <w:color w:val="000000"/>
          <w:sz w:val="24"/>
          <w:szCs w:val="24"/>
        </w:rPr>
      </w:pPr>
      <w:r>
        <w:rPr>
          <w:rFonts w:ascii="Garamond" w:hAnsi="Garamond"/>
          <w:color w:val="000000"/>
          <w:sz w:val="24"/>
          <w:szCs w:val="24"/>
        </w:rPr>
        <w:t>Sign &amp; Seal of Contractor</w:t>
      </w:r>
      <w:r>
        <w:rPr>
          <w:rFonts w:ascii="Garamond" w:hAnsi="Garamond"/>
          <w:i/>
          <w:color w:val="000000"/>
          <w:sz w:val="24"/>
          <w:szCs w:val="24"/>
          <w:u w:val="single"/>
        </w:rPr>
        <w:tab/>
      </w:r>
    </w:p>
    <w:p w:rsidR="00025968" w:rsidRDefault="009F76A3">
      <w:pPr>
        <w:widowControl w:val="0"/>
        <w:tabs>
          <w:tab w:val="left" w:pos="9120"/>
        </w:tabs>
        <w:ind w:left="120" w:right="90"/>
        <w:rPr>
          <w:rFonts w:ascii="Garamond" w:hAnsi="Garamond"/>
          <w:color w:val="000000"/>
          <w:sz w:val="24"/>
          <w:szCs w:val="24"/>
        </w:rPr>
      </w:pPr>
      <w:r>
        <w:rPr>
          <w:rFonts w:ascii="Garamond" w:hAnsi="Garamond"/>
          <w:color w:val="000000"/>
          <w:sz w:val="24"/>
          <w:szCs w:val="24"/>
        </w:rPr>
        <w:t>Sign &amp; Seal of witness of Contractor: ____________________________________________</w:t>
      </w:r>
    </w:p>
    <w:p w:rsidR="00025968" w:rsidRDefault="00025968">
      <w:pPr>
        <w:widowControl w:val="0"/>
        <w:tabs>
          <w:tab w:val="left" w:pos="9120"/>
        </w:tabs>
        <w:ind w:left="120" w:right="90"/>
        <w:rPr>
          <w:rFonts w:ascii="Garamond" w:hAnsi="Garamond"/>
          <w:color w:val="000000"/>
          <w:sz w:val="24"/>
          <w:szCs w:val="24"/>
        </w:rPr>
      </w:pPr>
    </w:p>
    <w:p w:rsidR="00025968" w:rsidRDefault="009F76A3">
      <w:pPr>
        <w:widowControl w:val="0"/>
        <w:tabs>
          <w:tab w:val="left" w:pos="9120"/>
        </w:tabs>
        <w:ind w:left="120" w:right="90"/>
        <w:rPr>
          <w:rFonts w:ascii="Garamond" w:hAnsi="Garamond"/>
          <w:color w:val="000000"/>
          <w:sz w:val="24"/>
          <w:szCs w:val="24"/>
        </w:rPr>
      </w:pPr>
      <w:r>
        <w:rPr>
          <w:rFonts w:ascii="Garamond" w:hAnsi="Garamond"/>
          <w:color w:val="000000"/>
          <w:sz w:val="24"/>
          <w:szCs w:val="24"/>
        </w:rPr>
        <w:t>Sign &amp; seal of Employer authorized representative:</w:t>
      </w:r>
    </w:p>
    <w:p w:rsidR="00025968" w:rsidRDefault="009F76A3">
      <w:pPr>
        <w:widowControl w:val="0"/>
        <w:tabs>
          <w:tab w:val="left" w:pos="9120"/>
        </w:tabs>
        <w:ind w:left="120" w:right="90"/>
        <w:rPr>
          <w:rFonts w:ascii="Garamond" w:hAnsi="Garamond"/>
          <w:color w:val="000000"/>
          <w:sz w:val="24"/>
          <w:szCs w:val="24"/>
        </w:rPr>
      </w:pPr>
      <w:r>
        <w:rPr>
          <w:rFonts w:ascii="Garamond" w:hAnsi="Garamond"/>
          <w:color w:val="000000"/>
          <w:sz w:val="24"/>
          <w:szCs w:val="24"/>
        </w:rPr>
        <w:t xml:space="preserve"> ____________________________________</w:t>
      </w:r>
    </w:p>
    <w:p w:rsidR="00025968" w:rsidRDefault="00025968">
      <w:pPr>
        <w:widowControl w:val="0"/>
        <w:tabs>
          <w:tab w:val="left" w:pos="9120"/>
        </w:tabs>
        <w:ind w:left="120" w:right="90"/>
        <w:rPr>
          <w:rFonts w:ascii="Garamond" w:hAnsi="Garamond"/>
          <w:color w:val="000000"/>
          <w:sz w:val="24"/>
          <w:szCs w:val="24"/>
        </w:rPr>
      </w:pPr>
    </w:p>
    <w:p w:rsidR="00025968" w:rsidRDefault="009F76A3">
      <w:pPr>
        <w:widowControl w:val="0"/>
        <w:pBdr>
          <w:bottom w:val="single" w:sz="12" w:space="1" w:color="auto"/>
        </w:pBdr>
        <w:tabs>
          <w:tab w:val="left" w:pos="9120"/>
        </w:tabs>
        <w:ind w:left="120" w:right="90"/>
        <w:rPr>
          <w:rFonts w:ascii="Garamond" w:hAnsi="Garamond"/>
          <w:color w:val="000000"/>
          <w:sz w:val="24"/>
          <w:szCs w:val="24"/>
        </w:rPr>
      </w:pPr>
      <w:r>
        <w:rPr>
          <w:rFonts w:ascii="Garamond" w:hAnsi="Garamond"/>
          <w:color w:val="000000"/>
          <w:sz w:val="24"/>
          <w:szCs w:val="24"/>
        </w:rPr>
        <w:t xml:space="preserve">Binding signature of Employer’s representative’s signature: </w:t>
      </w: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widowControl w:val="0"/>
        <w:tabs>
          <w:tab w:val="left" w:pos="9120"/>
        </w:tabs>
        <w:ind w:left="120" w:right="90"/>
        <w:rPr>
          <w:rFonts w:ascii="Garamond" w:hAnsi="Garamond"/>
          <w:bCs/>
          <w:color w:val="000000"/>
          <w:sz w:val="24"/>
          <w:szCs w:val="24"/>
        </w:rPr>
      </w:pPr>
    </w:p>
    <w:p w:rsidR="00025968" w:rsidRDefault="00025968">
      <w:pPr>
        <w:spacing w:after="0" w:line="240" w:lineRule="auto"/>
        <w:ind w:right="-60"/>
        <w:jc w:val="both"/>
        <w:rPr>
          <w:rFonts w:ascii="Garamond" w:hAnsi="Garamond" w:cs="Arial"/>
          <w:b/>
          <w:i/>
          <w:color w:val="000000"/>
          <w:sz w:val="24"/>
          <w:szCs w:val="24"/>
        </w:rPr>
      </w:pPr>
    </w:p>
    <w:p w:rsidR="00025968" w:rsidRDefault="009F76A3">
      <w:pPr>
        <w:pStyle w:val="Heading1"/>
        <w:spacing w:before="0" w:line="240" w:lineRule="auto"/>
        <w:rPr>
          <w:rFonts w:cs="Arial"/>
          <w:color w:val="004784"/>
          <w:szCs w:val="24"/>
        </w:rPr>
      </w:pPr>
      <w:r>
        <w:rPr>
          <w:rFonts w:cs="Arial"/>
          <w:color w:val="004784"/>
          <w:szCs w:val="24"/>
        </w:rPr>
        <w:t>Form 6- Vendor Performance Management System (VPMS) Acceptance Form –NOT APPLICABLE</w:t>
      </w:r>
    </w:p>
    <w:p w:rsidR="00025968" w:rsidRDefault="00025968">
      <w:pPr>
        <w:pStyle w:val="Level11"/>
        <w:tabs>
          <w:tab w:val="clear" w:pos="1440"/>
          <w:tab w:val="clear" w:pos="2304"/>
        </w:tabs>
        <w:spacing w:after="0"/>
        <w:ind w:left="0" w:firstLine="0"/>
        <w:jc w:val="left"/>
        <w:rPr>
          <w:rFonts w:ascii="Garamond" w:eastAsia="MS Mincho" w:hAnsi="Garamond" w:cs="Arial"/>
          <w:szCs w:val="24"/>
        </w:rPr>
      </w:pPr>
    </w:p>
    <w:p w:rsidR="00025968" w:rsidRDefault="009F76A3">
      <w:pPr>
        <w:pStyle w:val="Level11"/>
        <w:tabs>
          <w:tab w:val="clear" w:pos="1440"/>
          <w:tab w:val="clear" w:pos="2304"/>
        </w:tabs>
        <w:spacing w:after="0"/>
        <w:ind w:left="0" w:firstLine="0"/>
        <w:jc w:val="left"/>
        <w:rPr>
          <w:rFonts w:ascii="Garamond" w:eastAsia="MS Mincho" w:hAnsi="Garamond" w:cs="Arial"/>
          <w:szCs w:val="24"/>
        </w:rPr>
      </w:pPr>
      <w:r>
        <w:rPr>
          <w:rFonts w:ascii="Garamond" w:eastAsia="MS Mincho" w:hAnsi="Garamond" w:cs="Arial"/>
          <w:szCs w:val="24"/>
        </w:rPr>
        <w:t>To</w:t>
      </w:r>
    </w:p>
    <w:p w:rsidR="00025968" w:rsidRDefault="009F76A3">
      <w:pPr>
        <w:pStyle w:val="Level11"/>
        <w:tabs>
          <w:tab w:val="clear" w:pos="1440"/>
          <w:tab w:val="clear" w:pos="2304"/>
        </w:tabs>
        <w:spacing w:after="0"/>
        <w:ind w:left="0" w:firstLine="0"/>
        <w:jc w:val="left"/>
        <w:rPr>
          <w:rFonts w:ascii="Garamond" w:eastAsia="MS Mincho" w:hAnsi="Garamond" w:cs="Arial"/>
          <w:szCs w:val="24"/>
        </w:rPr>
      </w:pPr>
      <w:r>
        <w:rPr>
          <w:rFonts w:ascii="Garamond" w:eastAsia="MS Mincho" w:hAnsi="Garamond" w:cs="Arial"/>
          <w:szCs w:val="24"/>
        </w:rPr>
        <w:t>[Employer’s Name and Address]</w:t>
      </w:r>
    </w:p>
    <w:p w:rsidR="00025968" w:rsidRDefault="00025968">
      <w:pPr>
        <w:pStyle w:val="Level11"/>
        <w:tabs>
          <w:tab w:val="clear" w:pos="1440"/>
          <w:tab w:val="clear" w:pos="2304"/>
        </w:tabs>
        <w:spacing w:after="0"/>
        <w:ind w:left="0" w:firstLine="0"/>
        <w:jc w:val="left"/>
        <w:rPr>
          <w:rFonts w:ascii="Garamond" w:eastAsia="MS Mincho" w:hAnsi="Garamond" w:cs="Arial"/>
          <w:szCs w:val="24"/>
        </w:rPr>
      </w:pPr>
    </w:p>
    <w:p w:rsidR="00025968" w:rsidRDefault="009F76A3">
      <w:pPr>
        <w:pStyle w:val="PlainText"/>
        <w:rPr>
          <w:rFonts w:ascii="Garamond" w:eastAsia="MS Mincho" w:hAnsi="Garamond" w:cs="Arial"/>
          <w:sz w:val="24"/>
          <w:szCs w:val="24"/>
        </w:rPr>
      </w:pPr>
      <w:r>
        <w:rPr>
          <w:rFonts w:ascii="Garamond" w:eastAsia="MS Mincho" w:hAnsi="Garamond" w:cs="Arial"/>
          <w:sz w:val="24"/>
          <w:szCs w:val="24"/>
        </w:rPr>
        <w:t>Dear Sir/Madam,</w:t>
      </w:r>
    </w:p>
    <w:p w:rsidR="00025968" w:rsidRDefault="00025968">
      <w:pPr>
        <w:spacing w:after="0" w:line="240" w:lineRule="auto"/>
        <w:rPr>
          <w:rFonts w:ascii="Garamond" w:eastAsia="MS Mincho" w:hAnsi="Garamond" w:cs="Arial"/>
          <w:bCs/>
          <w:sz w:val="24"/>
          <w:szCs w:val="24"/>
        </w:rPr>
      </w:pPr>
    </w:p>
    <w:p w:rsidR="00025968" w:rsidRDefault="009F76A3">
      <w:pPr>
        <w:spacing w:after="0" w:line="240" w:lineRule="auto"/>
        <w:jc w:val="both"/>
        <w:rPr>
          <w:rFonts w:ascii="Garamond" w:eastAsia="MS Mincho" w:hAnsi="Garamond" w:cs="Arial"/>
          <w:bCs/>
          <w:sz w:val="24"/>
          <w:szCs w:val="24"/>
        </w:rPr>
      </w:pPr>
      <w:r>
        <w:rPr>
          <w:rFonts w:ascii="Garamond" w:eastAsia="MS Mincho" w:hAnsi="Garamond" w:cs="Arial"/>
          <w:bCs/>
          <w:sz w:val="24"/>
          <w:szCs w:val="24"/>
        </w:rPr>
        <w:t>With reference to our Bid dated........................for the work .......</w:t>
      </w:r>
      <w:r>
        <w:rPr>
          <w:rFonts w:ascii="Garamond" w:eastAsia="MS Mincho" w:hAnsi="Garamond" w:cs="Arial"/>
          <w:bCs/>
          <w:i/>
          <w:sz w:val="24"/>
          <w:szCs w:val="24"/>
        </w:rPr>
        <w:t>[insert brief scope of Work]</w:t>
      </w:r>
      <w:r>
        <w:rPr>
          <w:rFonts w:ascii="Garamond" w:eastAsia="MS Mincho" w:hAnsi="Garamond" w:cs="Arial"/>
          <w:bCs/>
          <w:sz w:val="24"/>
          <w:szCs w:val="24"/>
        </w:rPr>
        <w:t xml:space="preserve"> ...................against NIT No........................., we hereby conform that we have read the provisions in clause 18 regarding the VPMS and we hereby agree to abide by the provisions in the VPMS or do affirm as follows:</w:t>
      </w:r>
    </w:p>
    <w:p w:rsidR="00025968" w:rsidRDefault="00025968">
      <w:pPr>
        <w:spacing w:after="0" w:line="240" w:lineRule="auto"/>
        <w:rPr>
          <w:rFonts w:ascii="Garamond" w:eastAsia="MS Mincho" w:hAnsi="Garamond" w:cs="Arial"/>
          <w:bCs/>
          <w:sz w:val="24"/>
          <w:szCs w:val="24"/>
        </w:rPr>
      </w:pPr>
    </w:p>
    <w:p w:rsidR="00025968" w:rsidRDefault="009F76A3">
      <w:pPr>
        <w:numPr>
          <w:ilvl w:val="0"/>
          <w:numId w:val="12"/>
        </w:numPr>
        <w:tabs>
          <w:tab w:val="right" w:pos="270"/>
        </w:tabs>
        <w:spacing w:after="0" w:line="240" w:lineRule="auto"/>
        <w:ind w:left="270" w:hanging="270"/>
        <w:jc w:val="both"/>
        <w:rPr>
          <w:rFonts w:ascii="Garamond" w:eastAsia="Arial Unicode MS" w:hAnsi="Garamond" w:cs="Arial"/>
          <w:sz w:val="24"/>
          <w:szCs w:val="24"/>
        </w:rPr>
      </w:pPr>
      <w:r>
        <w:rPr>
          <w:rFonts w:ascii="Garamond" w:eastAsia="Arial Unicode MS" w:hAnsi="Garamond" w:cs="Arial"/>
          <w:sz w:val="24"/>
          <w:szCs w:val="24"/>
        </w:rPr>
        <w:t>If our bid is accepted, we agree to be assessed as per the VPMS methodology adopted by Employer.</w:t>
      </w:r>
    </w:p>
    <w:p w:rsidR="00025968" w:rsidRDefault="00025968">
      <w:pPr>
        <w:spacing w:after="0" w:line="240" w:lineRule="auto"/>
        <w:rPr>
          <w:rFonts w:ascii="Garamond" w:eastAsia="Arial Unicode MS" w:hAnsi="Garamond" w:cs="Arial"/>
          <w:sz w:val="24"/>
          <w:szCs w:val="24"/>
        </w:rPr>
      </w:pPr>
    </w:p>
    <w:p w:rsidR="00025968" w:rsidRDefault="009F76A3">
      <w:pPr>
        <w:numPr>
          <w:ilvl w:val="0"/>
          <w:numId w:val="12"/>
        </w:numPr>
        <w:tabs>
          <w:tab w:val="right" w:pos="270"/>
        </w:tabs>
        <w:spacing w:after="0" w:line="240" w:lineRule="auto"/>
        <w:ind w:left="270" w:hanging="270"/>
        <w:rPr>
          <w:rFonts w:ascii="Garamond" w:eastAsia="Arial Unicode MS" w:hAnsi="Garamond" w:cs="Arial"/>
          <w:sz w:val="24"/>
          <w:szCs w:val="24"/>
        </w:rPr>
      </w:pPr>
      <w:r>
        <w:rPr>
          <w:rFonts w:ascii="Garamond" w:eastAsia="Arial Unicode MS" w:hAnsi="Garamond" w:cs="Arial"/>
          <w:sz w:val="24"/>
          <w:szCs w:val="24"/>
        </w:rPr>
        <w:t>We accept the rating of VPMS depending on our performance and any action hereof.</w:t>
      </w:r>
    </w:p>
    <w:p w:rsidR="00025968" w:rsidRDefault="00025968">
      <w:pPr>
        <w:spacing w:after="0" w:line="240" w:lineRule="auto"/>
        <w:rPr>
          <w:rFonts w:ascii="Garamond" w:eastAsia="Arial Unicode MS" w:hAnsi="Garamond" w:cs="Arial"/>
          <w:sz w:val="24"/>
          <w:szCs w:val="24"/>
        </w:rPr>
      </w:pPr>
    </w:p>
    <w:p w:rsidR="00025968" w:rsidRDefault="009F76A3">
      <w:pPr>
        <w:numPr>
          <w:ilvl w:val="0"/>
          <w:numId w:val="12"/>
        </w:numPr>
        <w:tabs>
          <w:tab w:val="right" w:pos="270"/>
        </w:tabs>
        <w:spacing w:after="0" w:line="240" w:lineRule="auto"/>
        <w:ind w:left="270" w:hanging="270"/>
        <w:jc w:val="both"/>
        <w:rPr>
          <w:rFonts w:ascii="Garamond" w:eastAsia="Arial Unicode MS" w:hAnsi="Garamond" w:cs="Arial"/>
          <w:sz w:val="24"/>
          <w:szCs w:val="24"/>
        </w:rPr>
      </w:pPr>
      <w:r>
        <w:rPr>
          <w:rFonts w:ascii="Garamond" w:eastAsia="Arial Unicode MS" w:hAnsi="Garamond" w:cs="Arial"/>
          <w:sz w:val="24"/>
          <w:szCs w:val="24"/>
        </w:rPr>
        <w:t>We shall be liable for any breach of this undertaking and non- compliance to the provisions of VPMS.</w:t>
      </w:r>
    </w:p>
    <w:p w:rsidR="00025968" w:rsidRDefault="00025968">
      <w:pPr>
        <w:pStyle w:val="Level11"/>
        <w:tabs>
          <w:tab w:val="clear" w:pos="1440"/>
          <w:tab w:val="clear" w:pos="2304"/>
        </w:tabs>
        <w:spacing w:after="0"/>
        <w:ind w:left="0" w:firstLine="0"/>
        <w:jc w:val="left"/>
        <w:rPr>
          <w:rFonts w:ascii="Garamond" w:eastAsia="MS Mincho" w:hAnsi="Garamond" w:cs="Arial"/>
          <w:szCs w:val="24"/>
        </w:rPr>
      </w:pPr>
    </w:p>
    <w:p w:rsidR="00025968" w:rsidRDefault="009F76A3">
      <w:pPr>
        <w:spacing w:after="0" w:line="240" w:lineRule="auto"/>
        <w:rPr>
          <w:rFonts w:ascii="Garamond" w:eastAsia="MS Mincho" w:hAnsi="Garamond" w:cs="Arial"/>
          <w:b/>
          <w:sz w:val="24"/>
          <w:szCs w:val="24"/>
        </w:rPr>
      </w:pPr>
      <w:r>
        <w:rPr>
          <w:rFonts w:ascii="Garamond" w:eastAsia="MS Mincho" w:hAnsi="Garamond" w:cs="Arial"/>
          <w:b/>
          <w:sz w:val="24"/>
          <w:szCs w:val="24"/>
        </w:rPr>
        <w:t>Sealed and signed</w:t>
      </w:r>
    </w:p>
    <w:p w:rsidR="00025968" w:rsidRDefault="00025968">
      <w:pPr>
        <w:spacing w:after="0" w:line="240" w:lineRule="auto"/>
        <w:ind w:right="-60"/>
        <w:rPr>
          <w:rFonts w:ascii="Garamond" w:hAnsi="Garamond" w:cs="Arial"/>
          <w:color w:val="000000"/>
          <w:sz w:val="24"/>
          <w:szCs w:val="24"/>
        </w:rPr>
      </w:pPr>
    </w:p>
    <w:p w:rsidR="00025968" w:rsidRDefault="00025968">
      <w:pPr>
        <w:spacing w:after="0" w:line="240" w:lineRule="auto"/>
        <w:ind w:right="-60"/>
        <w:rPr>
          <w:rFonts w:ascii="Garamond" w:hAnsi="Garamond" w:cs="Arial"/>
          <w:color w:val="000000"/>
          <w:sz w:val="24"/>
          <w:szCs w:val="24"/>
        </w:rPr>
      </w:pPr>
    </w:p>
    <w:p w:rsidR="00025968" w:rsidRDefault="00025968">
      <w:pPr>
        <w:spacing w:after="0" w:line="240" w:lineRule="auto"/>
        <w:ind w:right="-60"/>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p w:rsidR="00025968" w:rsidRDefault="00025968">
      <w:pPr>
        <w:spacing w:after="0" w:line="240" w:lineRule="auto"/>
        <w:ind w:right="-60"/>
        <w:jc w:val="both"/>
        <w:rPr>
          <w:rFonts w:ascii="Garamond" w:hAnsi="Garamond" w:cs="Arial"/>
          <w:color w:val="000000"/>
          <w:sz w:val="24"/>
          <w:szCs w:val="24"/>
        </w:rPr>
      </w:pPr>
    </w:p>
    <w:sectPr w:rsidR="00025968" w:rsidSect="00D80650">
      <w:headerReference w:type="default" r:id="rId12"/>
      <w:footerReference w:type="even" r:id="rId13"/>
      <w:footerReference w:type="default" r:id="rId14"/>
      <w:pgSz w:w="12240" w:h="15840"/>
      <w:pgMar w:top="1440" w:right="1440" w:bottom="1440" w:left="144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6B9" w:rsidRDefault="00A136B9">
      <w:pPr>
        <w:spacing w:line="240" w:lineRule="auto"/>
      </w:pPr>
      <w:r>
        <w:separator/>
      </w:r>
    </w:p>
  </w:endnote>
  <w:endnote w:type="continuationSeparator" w:id="1">
    <w:p w:rsidR="00A136B9" w:rsidRDefault="00A136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8" w:rsidRDefault="00C8385C">
    <w:pPr>
      <w:pStyle w:val="Footer"/>
      <w:framePr w:wrap="auto" w:vAnchor="text" w:hAnchor="margin" w:xAlign="right" w:y="1"/>
      <w:rPr>
        <w:rStyle w:val="PageNumber"/>
      </w:rPr>
    </w:pPr>
    <w:r>
      <w:rPr>
        <w:rStyle w:val="PageNumber"/>
      </w:rPr>
      <w:fldChar w:fldCharType="begin"/>
    </w:r>
    <w:r w:rsidR="009F76A3">
      <w:rPr>
        <w:rStyle w:val="PageNumber"/>
      </w:rPr>
      <w:instrText xml:space="preserve"> PAGE </w:instrText>
    </w:r>
    <w:r>
      <w:rPr>
        <w:rStyle w:val="PageNumber"/>
      </w:rPr>
      <w:fldChar w:fldCharType="end"/>
    </w:r>
  </w:p>
  <w:p w:rsidR="00025968" w:rsidRDefault="000259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8" w:rsidRDefault="00C8385C">
    <w:pPr>
      <w:pStyle w:val="Footer"/>
      <w:framePr w:wrap="auto" w:vAnchor="text" w:hAnchor="margin" w:xAlign="right" w:y="1"/>
      <w:rPr>
        <w:rStyle w:val="PageNumber"/>
      </w:rPr>
    </w:pPr>
    <w:r>
      <w:rPr>
        <w:rStyle w:val="PageNumber"/>
      </w:rPr>
      <w:fldChar w:fldCharType="begin"/>
    </w:r>
    <w:r w:rsidR="009F76A3">
      <w:rPr>
        <w:rStyle w:val="PageNumber"/>
      </w:rPr>
      <w:instrText xml:space="preserve"> PAGE </w:instrText>
    </w:r>
    <w:r>
      <w:rPr>
        <w:rStyle w:val="PageNumber"/>
      </w:rPr>
      <w:fldChar w:fldCharType="separate"/>
    </w:r>
    <w:r w:rsidR="006E545D">
      <w:rPr>
        <w:rStyle w:val="PageNumber"/>
        <w:noProof/>
      </w:rPr>
      <w:t>2</w:t>
    </w:r>
    <w:r>
      <w:rPr>
        <w:rStyle w:val="PageNumber"/>
      </w:rPr>
      <w:fldChar w:fldCharType="end"/>
    </w:r>
  </w:p>
  <w:p w:rsidR="00025968" w:rsidRDefault="009F76A3">
    <w:pPr>
      <w:pStyle w:val="Footer"/>
      <w:ind w:right="360"/>
    </w:pPr>
    <w:r>
      <w:rPr>
        <w:noProof/>
        <w:color w:val="000000"/>
      </w:rPr>
      <w:drawing>
        <wp:inline distT="0" distB="0" distL="0" distR="0">
          <wp:extent cx="980440" cy="782320"/>
          <wp:effectExtent l="0" t="0" r="0" b="0"/>
          <wp:docPr id="2" name="Picture 9"/>
          <wp:cNvGraphicFramePr/>
          <a:graphic xmlns:a="http://schemas.openxmlformats.org/drawingml/2006/main">
            <a:graphicData uri="http://schemas.openxmlformats.org/drawingml/2006/picture">
              <pic:pic xmlns:pic="http://schemas.openxmlformats.org/drawingml/2006/picture">
                <pic:nvPicPr>
                  <pic:cNvPr id="2" name="Picture 9"/>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80440" cy="78232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6B9" w:rsidRDefault="00A136B9">
      <w:pPr>
        <w:spacing w:after="0"/>
      </w:pPr>
      <w:r>
        <w:separator/>
      </w:r>
    </w:p>
  </w:footnote>
  <w:footnote w:type="continuationSeparator" w:id="1">
    <w:p w:rsidR="00A136B9" w:rsidRDefault="00A136B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8" w:rsidRDefault="00C8385C">
    <w:pPr>
      <w:pStyle w:val="Header"/>
      <w:jc w:val="right"/>
      <w:rPr>
        <w:b/>
        <w:bCs/>
        <w:color w:val="2F5496"/>
      </w:rPr>
    </w:pPr>
    <w:r w:rsidRPr="00C8385C">
      <w:rPr>
        <w:noProof/>
      </w:rPr>
      <w:pict>
        <v:line id="_x0000_s2049" style="position:absolute;left:0;text-align:left;z-index:251660288" from="-.4pt,21.85pt" to="471.8pt,21.85pt" o:gfxdata="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RDwcdcAAAAHAQAADwAA&#10;AAAAAAABACAAAAAiAAAAZHJzL2Rvd25yZXYueG1sUEsBAhQAFAAAAAgAh07iQJSl+rreAQAAxAMA&#10;AA4AAAAAAAAAAQAgAAAAJgEAAGRycy9lMm9Eb2MueG1sUEsFBgAAAAAGAAYAWQEAAHYFAAAAAA==&#10;" strokecolor="#4472c4" strokeweight=".5pt">
          <v:stroke joinstyle="miter"/>
        </v:line>
      </w:pict>
    </w:r>
    <w:r w:rsidR="009F76A3">
      <w:rPr>
        <w:b/>
        <w:bCs/>
        <w:color w:val="2F5496"/>
      </w:rPr>
      <w:t>DHI Group – Standard Bidding Document for Works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A6132"/>
    <w:multiLevelType w:val="multilevel"/>
    <w:tmpl w:val="14BA6132"/>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
    <w:nsid w:val="1C977E00"/>
    <w:multiLevelType w:val="multilevel"/>
    <w:tmpl w:val="1C977E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4A6AB5"/>
    <w:multiLevelType w:val="multilevel"/>
    <w:tmpl w:val="204A6AB5"/>
    <w:lvl w:ilvl="0">
      <w:start w:val="1"/>
      <w:numFmt w:val="lowerLetter"/>
      <w:lvlText w:val="%1)"/>
      <w:lvlJc w:val="left"/>
      <w:pPr>
        <w:ind w:left="1960" w:hanging="360"/>
      </w:pPr>
      <w:rPr>
        <w:rFonts w:ascii="Arial" w:eastAsia="Arial" w:hAnsi="Arial" w:cs="Arial" w:hint="default"/>
        <w:spacing w:val="-1"/>
        <w:w w:val="100"/>
        <w:sz w:val="22"/>
        <w:szCs w:val="22"/>
        <w:lang w:val="en-US" w:eastAsia="en-US" w:bidi="en-US"/>
      </w:rPr>
    </w:lvl>
    <w:lvl w:ilvl="1">
      <w:start w:val="1"/>
      <w:numFmt w:val="lowerRoman"/>
      <w:lvlText w:val="%2."/>
      <w:lvlJc w:val="right"/>
      <w:pPr>
        <w:ind w:left="2860" w:hanging="360"/>
      </w:pPr>
      <w:rPr>
        <w:rFonts w:hint="default"/>
        <w:spacing w:val="-2"/>
        <w:w w:val="100"/>
        <w:sz w:val="22"/>
        <w:szCs w:val="22"/>
        <w:lang w:val="en-US" w:eastAsia="en-US" w:bidi="en-US"/>
      </w:rPr>
    </w:lvl>
    <w:lvl w:ilvl="2">
      <w:numFmt w:val="bullet"/>
      <w:lvlText w:val="•"/>
      <w:lvlJc w:val="left"/>
      <w:pPr>
        <w:ind w:left="3724" w:hanging="360"/>
      </w:pPr>
      <w:rPr>
        <w:rFonts w:hint="default"/>
        <w:lang w:val="en-US" w:eastAsia="en-US" w:bidi="en-US"/>
      </w:rPr>
    </w:lvl>
    <w:lvl w:ilvl="3">
      <w:numFmt w:val="bullet"/>
      <w:lvlText w:val="•"/>
      <w:lvlJc w:val="left"/>
      <w:pPr>
        <w:ind w:left="4588" w:hanging="360"/>
      </w:pPr>
      <w:rPr>
        <w:rFonts w:hint="default"/>
        <w:lang w:val="en-US" w:eastAsia="en-US" w:bidi="en-US"/>
      </w:rPr>
    </w:lvl>
    <w:lvl w:ilvl="4">
      <w:numFmt w:val="bullet"/>
      <w:lvlText w:val="•"/>
      <w:lvlJc w:val="left"/>
      <w:pPr>
        <w:ind w:left="5453" w:hanging="360"/>
      </w:pPr>
      <w:rPr>
        <w:rFonts w:hint="default"/>
        <w:lang w:val="en-US" w:eastAsia="en-US" w:bidi="en-US"/>
      </w:rPr>
    </w:lvl>
    <w:lvl w:ilvl="5">
      <w:numFmt w:val="bullet"/>
      <w:lvlText w:val="•"/>
      <w:lvlJc w:val="left"/>
      <w:pPr>
        <w:ind w:left="6317" w:hanging="360"/>
      </w:pPr>
      <w:rPr>
        <w:rFonts w:hint="default"/>
        <w:lang w:val="en-US" w:eastAsia="en-US" w:bidi="en-US"/>
      </w:rPr>
    </w:lvl>
    <w:lvl w:ilvl="6">
      <w:numFmt w:val="bullet"/>
      <w:lvlText w:val="•"/>
      <w:lvlJc w:val="left"/>
      <w:pPr>
        <w:ind w:left="7182" w:hanging="360"/>
      </w:pPr>
      <w:rPr>
        <w:rFonts w:hint="default"/>
        <w:lang w:val="en-US" w:eastAsia="en-US" w:bidi="en-US"/>
      </w:rPr>
    </w:lvl>
    <w:lvl w:ilvl="7">
      <w:numFmt w:val="bullet"/>
      <w:lvlText w:val="•"/>
      <w:lvlJc w:val="left"/>
      <w:pPr>
        <w:ind w:left="8046" w:hanging="360"/>
      </w:pPr>
      <w:rPr>
        <w:rFonts w:hint="default"/>
        <w:lang w:val="en-US" w:eastAsia="en-US" w:bidi="en-US"/>
      </w:rPr>
    </w:lvl>
    <w:lvl w:ilvl="8">
      <w:numFmt w:val="bullet"/>
      <w:lvlText w:val="•"/>
      <w:lvlJc w:val="left"/>
      <w:pPr>
        <w:ind w:left="8911" w:hanging="360"/>
      </w:pPr>
      <w:rPr>
        <w:rFonts w:hint="default"/>
        <w:lang w:val="en-US" w:eastAsia="en-US" w:bidi="en-US"/>
      </w:rPr>
    </w:lvl>
  </w:abstractNum>
  <w:abstractNum w:abstractNumId="3">
    <w:nsid w:val="25BC5802"/>
    <w:multiLevelType w:val="multilevel"/>
    <w:tmpl w:val="25BC580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4A2B052A"/>
    <w:multiLevelType w:val="multilevel"/>
    <w:tmpl w:val="4A2B052A"/>
    <w:lvl w:ilvl="0">
      <w:start w:val="1"/>
      <w:numFmt w:val="decimal"/>
      <w:lvlText w:val="%1."/>
      <w:lvlJc w:val="left"/>
      <w:pPr>
        <w:ind w:left="360" w:hanging="360"/>
      </w:pPr>
      <w:rPr>
        <w:rFonts w:hint="default"/>
        <w:b/>
        <w:color w:val="00478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2084979"/>
    <w:multiLevelType w:val="multilevel"/>
    <w:tmpl w:val="52084979"/>
    <w:lvl w:ilvl="0">
      <w:start w:val="1"/>
      <w:numFmt w:val="lowerRoman"/>
      <w:lvlText w:val="%1."/>
      <w:lvlJc w:val="righ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nsid w:val="5AF77DFA"/>
    <w:multiLevelType w:val="multilevel"/>
    <w:tmpl w:val="5AF77DFA"/>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1931075"/>
    <w:multiLevelType w:val="multilevel"/>
    <w:tmpl w:val="61931075"/>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8">
    <w:nsid w:val="66993CB2"/>
    <w:multiLevelType w:val="multilevel"/>
    <w:tmpl w:val="66993C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71187362"/>
    <w:multiLevelType w:val="multilevel"/>
    <w:tmpl w:val="71187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2C36211"/>
    <w:multiLevelType w:val="multilevel"/>
    <w:tmpl w:val="72C36211"/>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CCE3597"/>
    <w:multiLevelType w:val="multilevel"/>
    <w:tmpl w:val="7CCE3597"/>
    <w:lvl w:ilvl="0">
      <w:start w:val="1"/>
      <w:numFmt w:val="lowerRoman"/>
      <w:lvlText w:val="%1."/>
      <w:lvlJc w:val="left"/>
      <w:pPr>
        <w:ind w:left="1600" w:hanging="360"/>
      </w:pPr>
      <w:rPr>
        <w:rFonts w:ascii="Arial" w:eastAsia="Arial" w:hAnsi="Arial" w:cs="Arial" w:hint="default"/>
        <w:spacing w:val="-2"/>
        <w:w w:val="100"/>
        <w:sz w:val="22"/>
        <w:szCs w:val="22"/>
        <w:lang w:val="en-US" w:eastAsia="en-US" w:bidi="en-US"/>
      </w:rPr>
    </w:lvl>
    <w:lvl w:ilvl="1">
      <w:start w:val="1"/>
      <w:numFmt w:val="lowerLetter"/>
      <w:lvlText w:val="%2)"/>
      <w:lvlJc w:val="left"/>
      <w:pPr>
        <w:ind w:left="1691" w:hanging="360"/>
      </w:pPr>
      <w:rPr>
        <w:rFonts w:hint="default"/>
        <w:spacing w:val="-1"/>
        <w:w w:val="100"/>
        <w:sz w:val="22"/>
        <w:szCs w:val="22"/>
        <w:lang w:val="en-US" w:eastAsia="en-US" w:bidi="en-US"/>
      </w:rPr>
    </w:lvl>
    <w:lvl w:ilvl="2">
      <w:numFmt w:val="bullet"/>
      <w:lvlText w:val="•"/>
      <w:lvlJc w:val="left"/>
      <w:pPr>
        <w:ind w:left="2693" w:hanging="360"/>
      </w:pPr>
      <w:rPr>
        <w:rFonts w:hint="default"/>
        <w:lang w:val="en-US" w:eastAsia="en-US" w:bidi="en-US"/>
      </w:rPr>
    </w:lvl>
    <w:lvl w:ilvl="3">
      <w:numFmt w:val="bullet"/>
      <w:lvlText w:val="•"/>
      <w:lvlJc w:val="left"/>
      <w:pPr>
        <w:ind w:left="3686" w:hanging="360"/>
      </w:pPr>
      <w:rPr>
        <w:rFonts w:hint="default"/>
        <w:lang w:val="en-US" w:eastAsia="en-US" w:bidi="en-US"/>
      </w:rPr>
    </w:lvl>
    <w:lvl w:ilvl="4">
      <w:numFmt w:val="bullet"/>
      <w:lvlText w:val="•"/>
      <w:lvlJc w:val="left"/>
      <w:pPr>
        <w:ind w:left="4680" w:hanging="360"/>
      </w:pPr>
      <w:rPr>
        <w:rFonts w:hint="default"/>
        <w:lang w:val="en-US" w:eastAsia="en-US" w:bidi="en-US"/>
      </w:rPr>
    </w:lvl>
    <w:lvl w:ilvl="5">
      <w:numFmt w:val="bullet"/>
      <w:lvlText w:val="•"/>
      <w:lvlJc w:val="left"/>
      <w:pPr>
        <w:ind w:left="5673" w:hanging="360"/>
      </w:pPr>
      <w:rPr>
        <w:rFonts w:hint="default"/>
        <w:lang w:val="en-US" w:eastAsia="en-US" w:bidi="en-US"/>
      </w:rPr>
    </w:lvl>
    <w:lvl w:ilvl="6">
      <w:numFmt w:val="bullet"/>
      <w:lvlText w:val="•"/>
      <w:lvlJc w:val="left"/>
      <w:pPr>
        <w:ind w:left="6666" w:hanging="360"/>
      </w:pPr>
      <w:rPr>
        <w:rFonts w:hint="default"/>
        <w:lang w:val="en-US" w:eastAsia="en-US" w:bidi="en-US"/>
      </w:rPr>
    </w:lvl>
    <w:lvl w:ilvl="7">
      <w:numFmt w:val="bullet"/>
      <w:lvlText w:val="•"/>
      <w:lvlJc w:val="left"/>
      <w:pPr>
        <w:ind w:left="7660" w:hanging="360"/>
      </w:pPr>
      <w:rPr>
        <w:rFonts w:hint="default"/>
        <w:lang w:val="en-US" w:eastAsia="en-US" w:bidi="en-US"/>
      </w:rPr>
    </w:lvl>
    <w:lvl w:ilvl="8">
      <w:numFmt w:val="bullet"/>
      <w:lvlText w:val="•"/>
      <w:lvlJc w:val="left"/>
      <w:pPr>
        <w:ind w:left="8653" w:hanging="360"/>
      </w:pPr>
      <w:rPr>
        <w:rFonts w:hint="default"/>
        <w:lang w:val="en-US" w:eastAsia="en-US" w:bidi="en-US"/>
      </w:rPr>
    </w:lvl>
  </w:abstractNum>
  <w:num w:numId="1">
    <w:abstractNumId w:val="6"/>
  </w:num>
  <w:num w:numId="2">
    <w:abstractNumId w:val="4"/>
  </w:num>
  <w:num w:numId="3">
    <w:abstractNumId w:val="3"/>
  </w:num>
  <w:num w:numId="4">
    <w:abstractNumId w:val="10"/>
  </w:num>
  <w:num w:numId="5">
    <w:abstractNumId w:val="11"/>
  </w:num>
  <w:num w:numId="6">
    <w:abstractNumId w:val="2"/>
  </w:num>
  <w:num w:numId="7">
    <w:abstractNumId w:val="9"/>
  </w:num>
  <w:num w:numId="8">
    <w:abstractNumId w:val="0"/>
  </w:num>
  <w:num w:numId="9">
    <w:abstractNumId w:val="8"/>
  </w:num>
  <w:num w:numId="10">
    <w:abstractNumId w:val="7"/>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7890" fillcolor="white">
      <v:fill color="white"/>
    </o:shapedefaults>
    <o:shapelayout v:ext="edit">
      <o:idmap v:ext="edit" data="2"/>
    </o:shapelayout>
  </w:hdrShapeDefaults>
  <w:footnotePr>
    <w:footnote w:id="0"/>
    <w:footnote w:id="1"/>
  </w:footnotePr>
  <w:endnotePr>
    <w:endnote w:id="0"/>
    <w:endnote w:id="1"/>
  </w:endnotePr>
  <w:compat>
    <w:doNotExpandShiftReturn/>
    <w:useFELayout/>
  </w:compat>
  <w:docVars>
    <w:docVar w:name="__Grammarly_42____i" w:val="H4sIAAAAAAAEAKtWckksSQxILCpxzi/NK1GyMqwFAAEhoTITAAAA"/>
    <w:docVar w:name="__Grammarly_42___1" w:val="H4sIAAAAAAAEAKtWcslP9kxRslIyNDYyMzWyNDE1sDAzNLWwNDdS0lEKTi0uzszPAykwrAUA7KRrlSwAAAA="/>
  </w:docVars>
  <w:rsids>
    <w:rsidRoot w:val="00826195"/>
    <w:rsid w:val="00002FBC"/>
    <w:rsid w:val="000052EF"/>
    <w:rsid w:val="00005EC3"/>
    <w:rsid w:val="0001391E"/>
    <w:rsid w:val="0001483B"/>
    <w:rsid w:val="0002231B"/>
    <w:rsid w:val="00025968"/>
    <w:rsid w:val="000272F5"/>
    <w:rsid w:val="00032271"/>
    <w:rsid w:val="000325EB"/>
    <w:rsid w:val="000537E8"/>
    <w:rsid w:val="000563AD"/>
    <w:rsid w:val="00061364"/>
    <w:rsid w:val="00063AD8"/>
    <w:rsid w:val="00077CD5"/>
    <w:rsid w:val="0008480A"/>
    <w:rsid w:val="000863C1"/>
    <w:rsid w:val="00086D8B"/>
    <w:rsid w:val="00092290"/>
    <w:rsid w:val="00096051"/>
    <w:rsid w:val="000A5840"/>
    <w:rsid w:val="000B22B9"/>
    <w:rsid w:val="000C013B"/>
    <w:rsid w:val="000C6593"/>
    <w:rsid w:val="000D61C9"/>
    <w:rsid w:val="000E4DA1"/>
    <w:rsid w:val="000F3957"/>
    <w:rsid w:val="000F78F3"/>
    <w:rsid w:val="000F7B12"/>
    <w:rsid w:val="00113EE5"/>
    <w:rsid w:val="001158C2"/>
    <w:rsid w:val="001418BD"/>
    <w:rsid w:val="00144899"/>
    <w:rsid w:val="00146838"/>
    <w:rsid w:val="0014796C"/>
    <w:rsid w:val="00152350"/>
    <w:rsid w:val="00153CAE"/>
    <w:rsid w:val="001616BE"/>
    <w:rsid w:val="00162F3C"/>
    <w:rsid w:val="00163AC8"/>
    <w:rsid w:val="0016701E"/>
    <w:rsid w:val="00167B2B"/>
    <w:rsid w:val="0017306D"/>
    <w:rsid w:val="00186E2B"/>
    <w:rsid w:val="001903FC"/>
    <w:rsid w:val="00196576"/>
    <w:rsid w:val="001A0056"/>
    <w:rsid w:val="001A4E61"/>
    <w:rsid w:val="001A6A06"/>
    <w:rsid w:val="001B0306"/>
    <w:rsid w:val="001B7873"/>
    <w:rsid w:val="001C021F"/>
    <w:rsid w:val="001C3DB1"/>
    <w:rsid w:val="001D6943"/>
    <w:rsid w:val="001D7C5D"/>
    <w:rsid w:val="001E12C3"/>
    <w:rsid w:val="002034CD"/>
    <w:rsid w:val="00204533"/>
    <w:rsid w:val="00212DD1"/>
    <w:rsid w:val="00216349"/>
    <w:rsid w:val="00223A90"/>
    <w:rsid w:val="0022744A"/>
    <w:rsid w:val="00230A53"/>
    <w:rsid w:val="00236D86"/>
    <w:rsid w:val="00240ED4"/>
    <w:rsid w:val="00244510"/>
    <w:rsid w:val="00252E68"/>
    <w:rsid w:val="002601A0"/>
    <w:rsid w:val="002642AF"/>
    <w:rsid w:val="00267275"/>
    <w:rsid w:val="0027562E"/>
    <w:rsid w:val="002842E1"/>
    <w:rsid w:val="00291275"/>
    <w:rsid w:val="00294119"/>
    <w:rsid w:val="002A1B08"/>
    <w:rsid w:val="002A5B36"/>
    <w:rsid w:val="002B248B"/>
    <w:rsid w:val="002B487A"/>
    <w:rsid w:val="002C0206"/>
    <w:rsid w:val="002C5B6C"/>
    <w:rsid w:val="002C75DB"/>
    <w:rsid w:val="002D0B42"/>
    <w:rsid w:val="00321956"/>
    <w:rsid w:val="003512D9"/>
    <w:rsid w:val="00352533"/>
    <w:rsid w:val="003540FB"/>
    <w:rsid w:val="00385C0F"/>
    <w:rsid w:val="00390080"/>
    <w:rsid w:val="003B048F"/>
    <w:rsid w:val="003B32F5"/>
    <w:rsid w:val="003B662C"/>
    <w:rsid w:val="003C655D"/>
    <w:rsid w:val="003E244B"/>
    <w:rsid w:val="003E431E"/>
    <w:rsid w:val="003E4A3B"/>
    <w:rsid w:val="003F5C01"/>
    <w:rsid w:val="00402C00"/>
    <w:rsid w:val="004036BC"/>
    <w:rsid w:val="0041065F"/>
    <w:rsid w:val="00411020"/>
    <w:rsid w:val="00412B5E"/>
    <w:rsid w:val="0041480B"/>
    <w:rsid w:val="004259F6"/>
    <w:rsid w:val="00442B67"/>
    <w:rsid w:val="0044455E"/>
    <w:rsid w:val="004523D1"/>
    <w:rsid w:val="00453F51"/>
    <w:rsid w:val="00462F20"/>
    <w:rsid w:val="0046638F"/>
    <w:rsid w:val="004709A0"/>
    <w:rsid w:val="00474410"/>
    <w:rsid w:val="0048228B"/>
    <w:rsid w:val="00484E14"/>
    <w:rsid w:val="0049058F"/>
    <w:rsid w:val="00490BF0"/>
    <w:rsid w:val="00493E29"/>
    <w:rsid w:val="00495C6C"/>
    <w:rsid w:val="004961BA"/>
    <w:rsid w:val="00496F9A"/>
    <w:rsid w:val="004A2D1E"/>
    <w:rsid w:val="004A4399"/>
    <w:rsid w:val="004A4780"/>
    <w:rsid w:val="004A53E7"/>
    <w:rsid w:val="004C433C"/>
    <w:rsid w:val="004C7913"/>
    <w:rsid w:val="004D1713"/>
    <w:rsid w:val="004E288E"/>
    <w:rsid w:val="004E2D3C"/>
    <w:rsid w:val="004F417F"/>
    <w:rsid w:val="005009DF"/>
    <w:rsid w:val="00500B2D"/>
    <w:rsid w:val="00507689"/>
    <w:rsid w:val="00507A61"/>
    <w:rsid w:val="00512485"/>
    <w:rsid w:val="00512705"/>
    <w:rsid w:val="00517EE5"/>
    <w:rsid w:val="00530477"/>
    <w:rsid w:val="00530D15"/>
    <w:rsid w:val="00532836"/>
    <w:rsid w:val="0053485F"/>
    <w:rsid w:val="00545169"/>
    <w:rsid w:val="00553B15"/>
    <w:rsid w:val="0056024D"/>
    <w:rsid w:val="00567794"/>
    <w:rsid w:val="005818FD"/>
    <w:rsid w:val="00582E0F"/>
    <w:rsid w:val="0058501C"/>
    <w:rsid w:val="005851CA"/>
    <w:rsid w:val="005910ED"/>
    <w:rsid w:val="005A57C4"/>
    <w:rsid w:val="005B2BED"/>
    <w:rsid w:val="005B2EBE"/>
    <w:rsid w:val="005C1ECC"/>
    <w:rsid w:val="005C6B7C"/>
    <w:rsid w:val="005D26F8"/>
    <w:rsid w:val="005D75BE"/>
    <w:rsid w:val="005E1DF9"/>
    <w:rsid w:val="005E60B6"/>
    <w:rsid w:val="005F2275"/>
    <w:rsid w:val="00607CED"/>
    <w:rsid w:val="00613040"/>
    <w:rsid w:val="00624F3B"/>
    <w:rsid w:val="00630AA1"/>
    <w:rsid w:val="00647B28"/>
    <w:rsid w:val="006552E5"/>
    <w:rsid w:val="0067795D"/>
    <w:rsid w:val="006A1674"/>
    <w:rsid w:val="006A1D63"/>
    <w:rsid w:val="006A4197"/>
    <w:rsid w:val="006A5826"/>
    <w:rsid w:val="006A78ED"/>
    <w:rsid w:val="006B24CB"/>
    <w:rsid w:val="006B7D9E"/>
    <w:rsid w:val="006C1F78"/>
    <w:rsid w:val="006E0E2B"/>
    <w:rsid w:val="006E545D"/>
    <w:rsid w:val="006E54D0"/>
    <w:rsid w:val="006E5550"/>
    <w:rsid w:val="00702571"/>
    <w:rsid w:val="007079CE"/>
    <w:rsid w:val="00715F7F"/>
    <w:rsid w:val="00721E67"/>
    <w:rsid w:val="00724953"/>
    <w:rsid w:val="00724D7A"/>
    <w:rsid w:val="00742D0D"/>
    <w:rsid w:val="007431F2"/>
    <w:rsid w:val="007440F0"/>
    <w:rsid w:val="00744502"/>
    <w:rsid w:val="00744F32"/>
    <w:rsid w:val="00745F8A"/>
    <w:rsid w:val="00752658"/>
    <w:rsid w:val="00752EAC"/>
    <w:rsid w:val="007706F4"/>
    <w:rsid w:val="00772DF6"/>
    <w:rsid w:val="007929BC"/>
    <w:rsid w:val="00796ECE"/>
    <w:rsid w:val="007B0D45"/>
    <w:rsid w:val="007B12F3"/>
    <w:rsid w:val="007B32D7"/>
    <w:rsid w:val="007B423C"/>
    <w:rsid w:val="007B45BE"/>
    <w:rsid w:val="007B4722"/>
    <w:rsid w:val="007C19C8"/>
    <w:rsid w:val="007C19D4"/>
    <w:rsid w:val="007C1F81"/>
    <w:rsid w:val="007C6E21"/>
    <w:rsid w:val="007D3593"/>
    <w:rsid w:val="007D3E9A"/>
    <w:rsid w:val="007E7996"/>
    <w:rsid w:val="008047C6"/>
    <w:rsid w:val="008061AA"/>
    <w:rsid w:val="00814BCD"/>
    <w:rsid w:val="00817467"/>
    <w:rsid w:val="00825BE2"/>
    <w:rsid w:val="00826195"/>
    <w:rsid w:val="00831A75"/>
    <w:rsid w:val="008424BD"/>
    <w:rsid w:val="00850BC6"/>
    <w:rsid w:val="00865BF1"/>
    <w:rsid w:val="00870DB8"/>
    <w:rsid w:val="00871C06"/>
    <w:rsid w:val="00873450"/>
    <w:rsid w:val="00877FDB"/>
    <w:rsid w:val="008A1DF5"/>
    <w:rsid w:val="008A4B2E"/>
    <w:rsid w:val="008A6BFF"/>
    <w:rsid w:val="008D01C0"/>
    <w:rsid w:val="008D4650"/>
    <w:rsid w:val="008D607A"/>
    <w:rsid w:val="008D72A0"/>
    <w:rsid w:val="00902447"/>
    <w:rsid w:val="00906433"/>
    <w:rsid w:val="00911242"/>
    <w:rsid w:val="00916E8C"/>
    <w:rsid w:val="00923BFF"/>
    <w:rsid w:val="0092478D"/>
    <w:rsid w:val="009256D6"/>
    <w:rsid w:val="009478B9"/>
    <w:rsid w:val="00951406"/>
    <w:rsid w:val="00964E35"/>
    <w:rsid w:val="009769EE"/>
    <w:rsid w:val="00981123"/>
    <w:rsid w:val="00990BC2"/>
    <w:rsid w:val="009A6404"/>
    <w:rsid w:val="009B60CF"/>
    <w:rsid w:val="009C003E"/>
    <w:rsid w:val="009E11A9"/>
    <w:rsid w:val="009E3EF0"/>
    <w:rsid w:val="009E4D56"/>
    <w:rsid w:val="009E5784"/>
    <w:rsid w:val="009E5F5F"/>
    <w:rsid w:val="009E7E19"/>
    <w:rsid w:val="009F12E2"/>
    <w:rsid w:val="009F61BA"/>
    <w:rsid w:val="009F76A3"/>
    <w:rsid w:val="00A00764"/>
    <w:rsid w:val="00A041DC"/>
    <w:rsid w:val="00A108E7"/>
    <w:rsid w:val="00A136B9"/>
    <w:rsid w:val="00A13D8D"/>
    <w:rsid w:val="00A15892"/>
    <w:rsid w:val="00A16DDA"/>
    <w:rsid w:val="00A2394F"/>
    <w:rsid w:val="00A275A2"/>
    <w:rsid w:val="00A332C7"/>
    <w:rsid w:val="00A402C5"/>
    <w:rsid w:val="00A44F3F"/>
    <w:rsid w:val="00A61786"/>
    <w:rsid w:val="00A618C9"/>
    <w:rsid w:val="00A919E8"/>
    <w:rsid w:val="00A92731"/>
    <w:rsid w:val="00A95F5F"/>
    <w:rsid w:val="00AA71E4"/>
    <w:rsid w:val="00AA77EA"/>
    <w:rsid w:val="00AB319F"/>
    <w:rsid w:val="00AE0E53"/>
    <w:rsid w:val="00AE15DE"/>
    <w:rsid w:val="00AE1BAD"/>
    <w:rsid w:val="00B00A90"/>
    <w:rsid w:val="00B307EF"/>
    <w:rsid w:val="00B34998"/>
    <w:rsid w:val="00B5039D"/>
    <w:rsid w:val="00B54E95"/>
    <w:rsid w:val="00B55899"/>
    <w:rsid w:val="00B6017F"/>
    <w:rsid w:val="00B60295"/>
    <w:rsid w:val="00B64AAA"/>
    <w:rsid w:val="00B869F6"/>
    <w:rsid w:val="00B922B4"/>
    <w:rsid w:val="00B93216"/>
    <w:rsid w:val="00BA42C0"/>
    <w:rsid w:val="00BB296F"/>
    <w:rsid w:val="00BB459F"/>
    <w:rsid w:val="00BC23C1"/>
    <w:rsid w:val="00BC2AE6"/>
    <w:rsid w:val="00BD4172"/>
    <w:rsid w:val="00BD6990"/>
    <w:rsid w:val="00BE4265"/>
    <w:rsid w:val="00BE4D78"/>
    <w:rsid w:val="00BE6F6A"/>
    <w:rsid w:val="00BF2558"/>
    <w:rsid w:val="00BF387C"/>
    <w:rsid w:val="00BF5DDC"/>
    <w:rsid w:val="00C12DF8"/>
    <w:rsid w:val="00C160D8"/>
    <w:rsid w:val="00C17DA5"/>
    <w:rsid w:val="00C20512"/>
    <w:rsid w:val="00C254C5"/>
    <w:rsid w:val="00C4109A"/>
    <w:rsid w:val="00C6316E"/>
    <w:rsid w:val="00C65547"/>
    <w:rsid w:val="00C65809"/>
    <w:rsid w:val="00C66310"/>
    <w:rsid w:val="00C74F8A"/>
    <w:rsid w:val="00C74FDA"/>
    <w:rsid w:val="00C75B23"/>
    <w:rsid w:val="00C8385C"/>
    <w:rsid w:val="00C94DD6"/>
    <w:rsid w:val="00C950A8"/>
    <w:rsid w:val="00C9560F"/>
    <w:rsid w:val="00CA1D4C"/>
    <w:rsid w:val="00CB1032"/>
    <w:rsid w:val="00CB1037"/>
    <w:rsid w:val="00CB240C"/>
    <w:rsid w:val="00CC78C1"/>
    <w:rsid w:val="00CD0350"/>
    <w:rsid w:val="00CD1012"/>
    <w:rsid w:val="00CD659D"/>
    <w:rsid w:val="00CD70DC"/>
    <w:rsid w:val="00CD7C6E"/>
    <w:rsid w:val="00CE0D68"/>
    <w:rsid w:val="00CE4613"/>
    <w:rsid w:val="00CE562D"/>
    <w:rsid w:val="00CF07F2"/>
    <w:rsid w:val="00CF4445"/>
    <w:rsid w:val="00CF51DF"/>
    <w:rsid w:val="00D0472E"/>
    <w:rsid w:val="00D07A66"/>
    <w:rsid w:val="00D15B64"/>
    <w:rsid w:val="00D21CA1"/>
    <w:rsid w:val="00D230AF"/>
    <w:rsid w:val="00D24AE0"/>
    <w:rsid w:val="00D502A0"/>
    <w:rsid w:val="00D51539"/>
    <w:rsid w:val="00D62391"/>
    <w:rsid w:val="00D62533"/>
    <w:rsid w:val="00D6718F"/>
    <w:rsid w:val="00D67F6C"/>
    <w:rsid w:val="00D71EDA"/>
    <w:rsid w:val="00D74A80"/>
    <w:rsid w:val="00D80650"/>
    <w:rsid w:val="00D85E8A"/>
    <w:rsid w:val="00D90505"/>
    <w:rsid w:val="00DB4423"/>
    <w:rsid w:val="00DD354C"/>
    <w:rsid w:val="00DE7216"/>
    <w:rsid w:val="00DF42FA"/>
    <w:rsid w:val="00DF559D"/>
    <w:rsid w:val="00DF613A"/>
    <w:rsid w:val="00DF7703"/>
    <w:rsid w:val="00E03BFC"/>
    <w:rsid w:val="00E03E18"/>
    <w:rsid w:val="00E07FBE"/>
    <w:rsid w:val="00E12566"/>
    <w:rsid w:val="00E32819"/>
    <w:rsid w:val="00E33D7F"/>
    <w:rsid w:val="00E35D2A"/>
    <w:rsid w:val="00E42AC3"/>
    <w:rsid w:val="00E43CB7"/>
    <w:rsid w:val="00E45010"/>
    <w:rsid w:val="00E57731"/>
    <w:rsid w:val="00E63409"/>
    <w:rsid w:val="00E7461E"/>
    <w:rsid w:val="00E7721D"/>
    <w:rsid w:val="00E77566"/>
    <w:rsid w:val="00E85C82"/>
    <w:rsid w:val="00E95D73"/>
    <w:rsid w:val="00EA0271"/>
    <w:rsid w:val="00EA547C"/>
    <w:rsid w:val="00EA77EA"/>
    <w:rsid w:val="00EA7864"/>
    <w:rsid w:val="00EA79C4"/>
    <w:rsid w:val="00EB4163"/>
    <w:rsid w:val="00EE4DD5"/>
    <w:rsid w:val="00EE657B"/>
    <w:rsid w:val="00EE736B"/>
    <w:rsid w:val="00EF6DED"/>
    <w:rsid w:val="00EF7620"/>
    <w:rsid w:val="00F00C78"/>
    <w:rsid w:val="00F078DC"/>
    <w:rsid w:val="00F115A2"/>
    <w:rsid w:val="00F300B3"/>
    <w:rsid w:val="00F43715"/>
    <w:rsid w:val="00F50379"/>
    <w:rsid w:val="00F503B6"/>
    <w:rsid w:val="00F50D64"/>
    <w:rsid w:val="00F53B40"/>
    <w:rsid w:val="00F60F11"/>
    <w:rsid w:val="00F63F2D"/>
    <w:rsid w:val="00F74609"/>
    <w:rsid w:val="00F75FF6"/>
    <w:rsid w:val="00F81301"/>
    <w:rsid w:val="00F8316E"/>
    <w:rsid w:val="00F860F7"/>
    <w:rsid w:val="00F951E7"/>
    <w:rsid w:val="00FA02C5"/>
    <w:rsid w:val="00FB1D16"/>
    <w:rsid w:val="00FB6C8E"/>
    <w:rsid w:val="00FC4C41"/>
    <w:rsid w:val="00FE0F1E"/>
    <w:rsid w:val="00FE2388"/>
    <w:rsid w:val="07F43A9E"/>
    <w:rsid w:val="08514A4D"/>
    <w:rsid w:val="0B4C4BB7"/>
    <w:rsid w:val="20A35C0A"/>
    <w:rsid w:val="22F16BE4"/>
    <w:rsid w:val="236345BC"/>
    <w:rsid w:val="30014FDE"/>
    <w:rsid w:val="3B614F44"/>
    <w:rsid w:val="3CA01523"/>
    <w:rsid w:val="3EFD7166"/>
    <w:rsid w:val="3FED1344"/>
    <w:rsid w:val="42721F4D"/>
    <w:rsid w:val="43361063"/>
    <w:rsid w:val="437159C8"/>
    <w:rsid w:val="439C1F52"/>
    <w:rsid w:val="499441BE"/>
    <w:rsid w:val="545F361A"/>
    <w:rsid w:val="55172147"/>
    <w:rsid w:val="58D345D7"/>
    <w:rsid w:val="5E6E6D52"/>
    <w:rsid w:val="633A772C"/>
    <w:rsid w:val="76E41A31"/>
    <w:rsid w:val="7B500EA2"/>
    <w:rsid w:val="7D126B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lsdException w:name="annotation text" w:uiPriority="0" w:unhideWhenUsed="0" w:qFormat="1"/>
    <w:lsdException w:name="header" w:semiHidden="0" w:qFormat="1"/>
    <w:lsdException w:name="footer" w:semiHidden="0"/>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650"/>
    <w:pPr>
      <w:spacing w:after="160" w:line="259" w:lineRule="auto"/>
    </w:pPr>
    <w:rPr>
      <w:rFonts w:ascii="Calibri" w:eastAsia="Calibri" w:hAnsi="Calibri" w:cs="Microsoft Himalaya"/>
      <w:sz w:val="22"/>
      <w:szCs w:val="22"/>
      <w:lang w:val="en-US" w:eastAsia="en-US"/>
    </w:rPr>
  </w:style>
  <w:style w:type="paragraph" w:styleId="Heading1">
    <w:name w:val="heading 1"/>
    <w:basedOn w:val="Normal"/>
    <w:next w:val="Normal"/>
    <w:link w:val="Heading1Char"/>
    <w:uiPriority w:val="9"/>
    <w:qFormat/>
    <w:rsid w:val="00D80650"/>
    <w:pPr>
      <w:keepNext/>
      <w:keepLines/>
      <w:spacing w:before="240" w:after="0"/>
      <w:outlineLvl w:val="0"/>
    </w:pPr>
    <w:rPr>
      <w:rFonts w:ascii="Garamond" w:eastAsia="Times New Roman" w:hAnsi="Garamond"/>
      <w:b/>
      <w:color w:val="2F5496"/>
      <w:sz w:val="24"/>
      <w:szCs w:val="32"/>
    </w:rPr>
  </w:style>
  <w:style w:type="paragraph" w:styleId="Heading2">
    <w:name w:val="heading 2"/>
    <w:basedOn w:val="Normal"/>
    <w:next w:val="Normal"/>
    <w:link w:val="Heading2Char"/>
    <w:uiPriority w:val="9"/>
    <w:semiHidden/>
    <w:unhideWhenUsed/>
    <w:qFormat/>
    <w:rsid w:val="00D80650"/>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D80650"/>
    <w:pPr>
      <w:keepNext/>
      <w:keepLines/>
      <w:spacing w:before="40" w:after="0"/>
      <w:outlineLvl w:val="2"/>
    </w:pPr>
    <w:rPr>
      <w:rFonts w:ascii="Calibri Light" w:eastAsia="Times New Roman" w:hAnsi="Calibri Light"/>
      <w:color w:val="1F3763"/>
      <w:sz w:val="24"/>
      <w:szCs w:val="24"/>
    </w:rPr>
  </w:style>
  <w:style w:type="paragraph" w:styleId="Heading5">
    <w:name w:val="heading 5"/>
    <w:basedOn w:val="Normal"/>
    <w:next w:val="Normal"/>
    <w:link w:val="Heading5Char"/>
    <w:uiPriority w:val="1"/>
    <w:qFormat/>
    <w:rsid w:val="00D80650"/>
    <w:pPr>
      <w:widowControl w:val="0"/>
      <w:autoSpaceDE w:val="0"/>
      <w:autoSpaceDN w:val="0"/>
      <w:spacing w:before="13" w:after="0" w:line="240" w:lineRule="auto"/>
      <w:ind w:left="20"/>
      <w:outlineLvl w:val="4"/>
    </w:pPr>
    <w:rPr>
      <w:rFonts w:ascii="Arial" w:eastAsia="Arial" w:hAnsi="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650"/>
    <w:pPr>
      <w:spacing w:after="0" w:line="240" w:lineRule="auto"/>
    </w:pPr>
    <w:rPr>
      <w:rFonts w:ascii="Segoe UI" w:hAnsi="Segoe UI" w:cs="Segoe UI"/>
      <w:sz w:val="18"/>
      <w:szCs w:val="18"/>
    </w:rPr>
  </w:style>
  <w:style w:type="paragraph" w:styleId="BodyText">
    <w:name w:val="Body Text"/>
    <w:basedOn w:val="Normal"/>
    <w:link w:val="BodyTextChar"/>
    <w:uiPriority w:val="1"/>
    <w:qFormat/>
    <w:rsid w:val="00D80650"/>
    <w:pPr>
      <w:widowControl w:val="0"/>
      <w:autoSpaceDE w:val="0"/>
      <w:autoSpaceDN w:val="0"/>
      <w:spacing w:after="0" w:line="240" w:lineRule="auto"/>
    </w:pPr>
    <w:rPr>
      <w:rFonts w:ascii="Arial" w:eastAsia="Arial" w:hAnsi="Arial" w:cs="Arial"/>
      <w:lang w:bidi="en-US"/>
    </w:rPr>
  </w:style>
  <w:style w:type="character" w:styleId="CommentReference">
    <w:name w:val="annotation reference"/>
    <w:uiPriority w:val="99"/>
    <w:semiHidden/>
    <w:unhideWhenUsed/>
    <w:qFormat/>
    <w:rsid w:val="00D80650"/>
    <w:rPr>
      <w:sz w:val="16"/>
      <w:szCs w:val="16"/>
    </w:rPr>
  </w:style>
  <w:style w:type="paragraph" w:styleId="CommentText">
    <w:name w:val="annotation text"/>
    <w:basedOn w:val="Normal"/>
    <w:link w:val="CommentTextChar"/>
    <w:semiHidden/>
    <w:qFormat/>
    <w:rsid w:val="00D80650"/>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0650"/>
    <w:pPr>
      <w:tabs>
        <w:tab w:val="center" w:pos="4680"/>
        <w:tab w:val="right" w:pos="9360"/>
      </w:tabs>
    </w:pPr>
  </w:style>
  <w:style w:type="paragraph" w:styleId="Header">
    <w:name w:val="header"/>
    <w:basedOn w:val="Normal"/>
    <w:link w:val="HeaderChar"/>
    <w:uiPriority w:val="99"/>
    <w:unhideWhenUsed/>
    <w:qFormat/>
    <w:rsid w:val="00D80650"/>
    <w:pPr>
      <w:tabs>
        <w:tab w:val="center" w:pos="4680"/>
        <w:tab w:val="right" w:pos="9360"/>
      </w:tabs>
    </w:pPr>
  </w:style>
  <w:style w:type="character" w:styleId="Hyperlink">
    <w:name w:val="Hyperlink"/>
    <w:uiPriority w:val="99"/>
    <w:unhideWhenUsed/>
    <w:rsid w:val="00D80650"/>
    <w:rPr>
      <w:color w:val="0563C1"/>
      <w:u w:val="single"/>
    </w:rPr>
  </w:style>
  <w:style w:type="character" w:styleId="PageNumber">
    <w:name w:val="page number"/>
    <w:basedOn w:val="DefaultParagraphFont"/>
    <w:uiPriority w:val="99"/>
    <w:semiHidden/>
    <w:unhideWhenUsed/>
    <w:qFormat/>
    <w:rsid w:val="00D80650"/>
  </w:style>
  <w:style w:type="paragraph" w:styleId="PlainText">
    <w:name w:val="Plain Text"/>
    <w:basedOn w:val="Normal"/>
    <w:link w:val="PlainTextChar"/>
    <w:rsid w:val="00D80650"/>
    <w:pPr>
      <w:spacing w:after="0" w:line="240" w:lineRule="auto"/>
    </w:pPr>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D80650"/>
    <w:pPr>
      <w:spacing w:before="120" w:after="1000" w:line="240" w:lineRule="auto"/>
      <w:jc w:val="both"/>
    </w:pPr>
    <w:rPr>
      <w:rFonts w:ascii="Garamond" w:eastAsia="Garamond" w:hAnsi="Garamond" w:cs="Garamond"/>
      <w:smallCaps/>
      <w:color w:val="595959"/>
      <w:sz w:val="24"/>
      <w:szCs w:val="24"/>
    </w:rPr>
  </w:style>
  <w:style w:type="table" w:styleId="TableGrid">
    <w:name w:val="Table Grid"/>
    <w:basedOn w:val="TableNormal"/>
    <w:uiPriority w:val="39"/>
    <w:rsid w:val="00D8065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rsid w:val="00D80650"/>
    <w:pPr>
      <w:spacing w:before="120" w:after="120"/>
    </w:pPr>
    <w:rPr>
      <w:b/>
      <w:bCs/>
      <w:caps/>
      <w:sz w:val="20"/>
      <w:szCs w:val="20"/>
    </w:rPr>
  </w:style>
  <w:style w:type="paragraph" w:styleId="TOC2">
    <w:name w:val="toc 2"/>
    <w:basedOn w:val="Normal"/>
    <w:next w:val="Normal"/>
    <w:uiPriority w:val="39"/>
    <w:semiHidden/>
    <w:unhideWhenUsed/>
    <w:rsid w:val="00D80650"/>
    <w:pPr>
      <w:spacing w:after="0"/>
      <w:ind w:left="220"/>
    </w:pPr>
    <w:rPr>
      <w:smallCaps/>
      <w:sz w:val="20"/>
      <w:szCs w:val="20"/>
    </w:rPr>
  </w:style>
  <w:style w:type="paragraph" w:styleId="TOC3">
    <w:name w:val="toc 3"/>
    <w:basedOn w:val="Normal"/>
    <w:next w:val="Normal"/>
    <w:uiPriority w:val="39"/>
    <w:semiHidden/>
    <w:unhideWhenUsed/>
    <w:qFormat/>
    <w:rsid w:val="00D80650"/>
    <w:pPr>
      <w:spacing w:after="0"/>
      <w:ind w:left="440"/>
    </w:pPr>
    <w:rPr>
      <w:i/>
      <w:iCs/>
      <w:sz w:val="20"/>
      <w:szCs w:val="20"/>
    </w:rPr>
  </w:style>
  <w:style w:type="paragraph" w:styleId="TOC4">
    <w:name w:val="toc 4"/>
    <w:basedOn w:val="Normal"/>
    <w:next w:val="Normal"/>
    <w:uiPriority w:val="39"/>
    <w:semiHidden/>
    <w:unhideWhenUsed/>
    <w:qFormat/>
    <w:rsid w:val="00D80650"/>
    <w:pPr>
      <w:spacing w:after="0"/>
      <w:ind w:left="660"/>
    </w:pPr>
    <w:rPr>
      <w:sz w:val="18"/>
      <w:szCs w:val="18"/>
    </w:rPr>
  </w:style>
  <w:style w:type="paragraph" w:styleId="TOC5">
    <w:name w:val="toc 5"/>
    <w:basedOn w:val="Normal"/>
    <w:next w:val="Normal"/>
    <w:uiPriority w:val="39"/>
    <w:semiHidden/>
    <w:unhideWhenUsed/>
    <w:rsid w:val="00D80650"/>
    <w:pPr>
      <w:spacing w:after="0"/>
      <w:ind w:left="880"/>
    </w:pPr>
    <w:rPr>
      <w:sz w:val="18"/>
      <w:szCs w:val="18"/>
    </w:rPr>
  </w:style>
  <w:style w:type="paragraph" w:styleId="TOC6">
    <w:name w:val="toc 6"/>
    <w:basedOn w:val="Normal"/>
    <w:next w:val="Normal"/>
    <w:uiPriority w:val="39"/>
    <w:semiHidden/>
    <w:unhideWhenUsed/>
    <w:rsid w:val="00D80650"/>
    <w:pPr>
      <w:spacing w:after="0"/>
      <w:ind w:left="1100"/>
    </w:pPr>
    <w:rPr>
      <w:sz w:val="18"/>
      <w:szCs w:val="18"/>
    </w:rPr>
  </w:style>
  <w:style w:type="paragraph" w:styleId="TOC7">
    <w:name w:val="toc 7"/>
    <w:basedOn w:val="Normal"/>
    <w:next w:val="Normal"/>
    <w:uiPriority w:val="39"/>
    <w:semiHidden/>
    <w:unhideWhenUsed/>
    <w:rsid w:val="00D80650"/>
    <w:pPr>
      <w:spacing w:after="0"/>
      <w:ind w:left="1320"/>
    </w:pPr>
    <w:rPr>
      <w:sz w:val="18"/>
      <w:szCs w:val="18"/>
    </w:rPr>
  </w:style>
  <w:style w:type="paragraph" w:styleId="TOC8">
    <w:name w:val="toc 8"/>
    <w:basedOn w:val="Normal"/>
    <w:next w:val="Normal"/>
    <w:uiPriority w:val="39"/>
    <w:semiHidden/>
    <w:unhideWhenUsed/>
    <w:qFormat/>
    <w:rsid w:val="00D80650"/>
    <w:pPr>
      <w:spacing w:after="0"/>
      <w:ind w:left="1540"/>
    </w:pPr>
    <w:rPr>
      <w:sz w:val="18"/>
      <w:szCs w:val="18"/>
    </w:rPr>
  </w:style>
  <w:style w:type="paragraph" w:styleId="TOC9">
    <w:name w:val="toc 9"/>
    <w:basedOn w:val="Normal"/>
    <w:next w:val="Normal"/>
    <w:uiPriority w:val="39"/>
    <w:semiHidden/>
    <w:unhideWhenUsed/>
    <w:rsid w:val="00D80650"/>
    <w:pPr>
      <w:spacing w:after="0"/>
      <w:ind w:left="1760"/>
    </w:pPr>
    <w:rPr>
      <w:sz w:val="18"/>
      <w:szCs w:val="18"/>
    </w:rPr>
  </w:style>
  <w:style w:type="character" w:customStyle="1" w:styleId="BodyTextChar">
    <w:name w:val="Body Text Char"/>
    <w:link w:val="BodyText"/>
    <w:uiPriority w:val="1"/>
    <w:rsid w:val="00D80650"/>
    <w:rPr>
      <w:rFonts w:ascii="Arial" w:eastAsia="Arial" w:hAnsi="Arial" w:cs="Arial"/>
      <w:lang w:bidi="en-US"/>
    </w:rPr>
  </w:style>
  <w:style w:type="paragraph" w:styleId="ListParagraph">
    <w:name w:val="List Paragraph"/>
    <w:basedOn w:val="Normal"/>
    <w:link w:val="ListParagraphChar"/>
    <w:uiPriority w:val="34"/>
    <w:qFormat/>
    <w:rsid w:val="00D80650"/>
    <w:pPr>
      <w:widowControl w:val="0"/>
      <w:autoSpaceDE w:val="0"/>
      <w:autoSpaceDN w:val="0"/>
      <w:spacing w:after="0" w:line="240" w:lineRule="auto"/>
      <w:ind w:left="1240" w:hanging="360"/>
      <w:jc w:val="both"/>
    </w:pPr>
    <w:rPr>
      <w:rFonts w:ascii="Arial" w:eastAsia="Arial" w:hAnsi="Arial" w:cs="Arial"/>
      <w:sz w:val="20"/>
      <w:szCs w:val="20"/>
      <w:lang w:val="zh-CN" w:eastAsia="zh-CN" w:bidi="en-US"/>
    </w:rPr>
  </w:style>
  <w:style w:type="character" w:customStyle="1" w:styleId="Heading5Char">
    <w:name w:val="Heading 5 Char"/>
    <w:link w:val="Heading5"/>
    <w:uiPriority w:val="1"/>
    <w:qFormat/>
    <w:rsid w:val="00D80650"/>
    <w:rPr>
      <w:rFonts w:ascii="Arial" w:eastAsia="Arial" w:hAnsi="Arial" w:cs="Arial"/>
      <w:b/>
      <w:bCs/>
      <w:lang w:bidi="en-US"/>
    </w:rPr>
  </w:style>
  <w:style w:type="paragraph" w:customStyle="1" w:styleId="TableParagraph">
    <w:name w:val="Table Paragraph"/>
    <w:basedOn w:val="Normal"/>
    <w:uiPriority w:val="1"/>
    <w:qFormat/>
    <w:rsid w:val="00D80650"/>
    <w:pPr>
      <w:widowControl w:val="0"/>
      <w:autoSpaceDE w:val="0"/>
      <w:autoSpaceDN w:val="0"/>
      <w:spacing w:after="0" w:line="240" w:lineRule="auto"/>
    </w:pPr>
    <w:rPr>
      <w:rFonts w:ascii="Arial" w:eastAsia="Arial" w:hAnsi="Arial" w:cs="Arial"/>
      <w:lang w:bidi="en-US"/>
    </w:rPr>
  </w:style>
  <w:style w:type="character" w:customStyle="1" w:styleId="Heading1Char">
    <w:name w:val="Heading 1 Char"/>
    <w:link w:val="Heading1"/>
    <w:uiPriority w:val="9"/>
    <w:qFormat/>
    <w:rsid w:val="00D80650"/>
    <w:rPr>
      <w:rFonts w:ascii="Garamond" w:eastAsia="Times New Roman" w:hAnsi="Garamond" w:cs="Microsoft Himalaya"/>
      <w:b/>
      <w:color w:val="2F5496"/>
      <w:sz w:val="24"/>
      <w:szCs w:val="32"/>
    </w:rPr>
  </w:style>
  <w:style w:type="character" w:customStyle="1" w:styleId="CommentTextChar">
    <w:name w:val="Comment Text Char"/>
    <w:link w:val="CommentText"/>
    <w:semiHidden/>
    <w:qFormat/>
    <w:rsid w:val="00D80650"/>
    <w:rPr>
      <w:rFonts w:ascii="Times New Roman" w:eastAsia="Times New Roman" w:hAnsi="Times New Roman" w:cs="Times New Roman"/>
      <w:sz w:val="20"/>
      <w:szCs w:val="20"/>
    </w:rPr>
  </w:style>
  <w:style w:type="character" w:customStyle="1" w:styleId="BalloonTextChar">
    <w:name w:val="Balloon Text Char"/>
    <w:link w:val="BalloonText"/>
    <w:uiPriority w:val="99"/>
    <w:semiHidden/>
    <w:rsid w:val="00D80650"/>
    <w:rPr>
      <w:rFonts w:ascii="Segoe UI" w:hAnsi="Segoe UI" w:cs="Segoe UI"/>
      <w:sz w:val="18"/>
      <w:szCs w:val="18"/>
    </w:rPr>
  </w:style>
  <w:style w:type="character" w:customStyle="1" w:styleId="Heading3Char">
    <w:name w:val="Heading 3 Char"/>
    <w:link w:val="Heading3"/>
    <w:uiPriority w:val="9"/>
    <w:semiHidden/>
    <w:rsid w:val="00D80650"/>
    <w:rPr>
      <w:rFonts w:ascii="Calibri Light" w:eastAsia="Times New Roman" w:hAnsi="Calibri Light" w:cs="Microsoft Himalaya"/>
      <w:color w:val="1F3763"/>
      <w:sz w:val="24"/>
      <w:szCs w:val="24"/>
    </w:rPr>
  </w:style>
  <w:style w:type="paragraph" w:customStyle="1" w:styleId="Level11">
    <w:name w:val="Level 1.1"/>
    <w:basedOn w:val="Normal"/>
    <w:qFormat/>
    <w:rsid w:val="00D80650"/>
    <w:pPr>
      <w:keepLines/>
      <w:tabs>
        <w:tab w:val="left" w:pos="1440"/>
        <w:tab w:val="left" w:pos="2304"/>
      </w:tabs>
      <w:spacing w:after="288" w:line="240" w:lineRule="auto"/>
      <w:ind w:left="720" w:hanging="720"/>
      <w:jc w:val="both"/>
    </w:pPr>
    <w:rPr>
      <w:rFonts w:ascii="Times New Roman" w:eastAsia="Times New Roman" w:hAnsi="Times New Roman" w:cs="Times New Roman"/>
      <w:kern w:val="28"/>
      <w:sz w:val="24"/>
      <w:szCs w:val="20"/>
      <w:lang w:val="en-GB"/>
    </w:rPr>
  </w:style>
  <w:style w:type="character" w:customStyle="1" w:styleId="PlainTextChar">
    <w:name w:val="Plain Text Char"/>
    <w:link w:val="PlainText"/>
    <w:qFormat/>
    <w:rsid w:val="00D80650"/>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D80650"/>
    <w:rPr>
      <w:rFonts w:ascii="Arial" w:eastAsia="Arial" w:hAnsi="Arial" w:cs="Arial"/>
      <w:lang w:bidi="en-US"/>
    </w:rPr>
  </w:style>
  <w:style w:type="character" w:customStyle="1" w:styleId="Heading2Char">
    <w:name w:val="Heading 2 Char"/>
    <w:link w:val="Heading2"/>
    <w:uiPriority w:val="9"/>
    <w:semiHidden/>
    <w:qFormat/>
    <w:rsid w:val="00D80650"/>
    <w:rPr>
      <w:rFonts w:ascii="Calibri Light" w:eastAsia="Times New Roman" w:hAnsi="Calibri Light" w:cs="Times New Roman"/>
      <w:b/>
      <w:bCs/>
      <w:i/>
      <w:iCs/>
      <w:sz w:val="28"/>
      <w:szCs w:val="28"/>
    </w:rPr>
  </w:style>
  <w:style w:type="character" w:customStyle="1" w:styleId="BookTitle1">
    <w:name w:val="Book Title1"/>
    <w:uiPriority w:val="33"/>
    <w:qFormat/>
    <w:rsid w:val="00D80650"/>
    <w:rPr>
      <w:b/>
      <w:bCs/>
      <w:i/>
      <w:iCs/>
      <w:spacing w:val="9"/>
    </w:rPr>
  </w:style>
  <w:style w:type="table" w:customStyle="1" w:styleId="GridTable4-Accent51">
    <w:name w:val="Grid Table 4 - Accent 51"/>
    <w:basedOn w:val="TableNormal"/>
    <w:uiPriority w:val="49"/>
    <w:qFormat/>
    <w:rsid w:val="00D80650"/>
    <w:rPr>
      <w:sz w:val="24"/>
      <w:szCs w:val="24"/>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erChar">
    <w:name w:val="Header Char"/>
    <w:link w:val="Header"/>
    <w:uiPriority w:val="99"/>
    <w:rsid w:val="00D80650"/>
    <w:rPr>
      <w:sz w:val="22"/>
      <w:szCs w:val="22"/>
    </w:rPr>
  </w:style>
  <w:style w:type="character" w:customStyle="1" w:styleId="FooterChar">
    <w:name w:val="Footer Char"/>
    <w:link w:val="Footer"/>
    <w:uiPriority w:val="99"/>
    <w:qFormat/>
    <w:rsid w:val="00D80650"/>
    <w:rPr>
      <w:sz w:val="22"/>
      <w:szCs w:val="22"/>
    </w:rPr>
  </w:style>
  <w:style w:type="paragraph" w:customStyle="1" w:styleId="TOCHeading1">
    <w:name w:val="TOC Heading1"/>
    <w:basedOn w:val="Heading1"/>
    <w:next w:val="Normal"/>
    <w:uiPriority w:val="39"/>
    <w:unhideWhenUsed/>
    <w:qFormat/>
    <w:rsid w:val="00D80650"/>
    <w:pPr>
      <w:spacing w:before="480" w:line="276" w:lineRule="auto"/>
      <w:outlineLvl w:val="9"/>
    </w:pPr>
    <w:rPr>
      <w:rFonts w:ascii="Calibri Light" w:hAnsi="Calibri Light" w:cs="Times New Roman"/>
      <w:bCs/>
      <w:sz w:val="28"/>
      <w:szCs w:val="28"/>
    </w:rPr>
  </w:style>
  <w:style w:type="character" w:customStyle="1" w:styleId="SubtitleChar">
    <w:name w:val="Subtitle Char"/>
    <w:basedOn w:val="DefaultParagraphFont"/>
    <w:link w:val="Subtitle"/>
    <w:uiPriority w:val="11"/>
    <w:qFormat/>
    <w:rsid w:val="00D80650"/>
    <w:rPr>
      <w:rFonts w:ascii="Garamond" w:eastAsia="Garamond" w:hAnsi="Garamond" w:cs="Garamond"/>
      <w:smallCaps/>
      <w:color w:val="595959"/>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b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B1E6-AF0E-4D04-BFF7-A11E4094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24</Pages>
  <Words>5606</Words>
  <Characters>31955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Pema Lhazin</dc:creator>
  <cp:lastModifiedBy>WELCOME</cp:lastModifiedBy>
  <cp:revision>27</cp:revision>
  <cp:lastPrinted>2024-04-01T05:07:00Z</cp:lastPrinted>
  <dcterms:created xsi:type="dcterms:W3CDTF">2023-08-14T01:53:00Z</dcterms:created>
  <dcterms:modified xsi:type="dcterms:W3CDTF">2024-08-13T11:05:00Z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2057-11.2.0.11486</vt:lpwstr>
  </property>
  <property fmtid="{D5CDD505-2E9C-101B-9397-08002B2CF9AE}" pid="23" name="ICV">
    <vt:lpwstr>E7837BC40CA94E5EA99164044BEEB54B</vt:lpwstr>
  </property>
  <property fmtid="{D5CDD505-2E9C-101B-9397-08002B2CF9AE}" pid="24" name="GrammarlyDocumentId">
    <vt:lpwstr>965193ec1b9c986d0fcebb1ee488d9bea52c246f9b08618ae3a1402c9843a165</vt:lpwstr>
  </property>
</Properties>
</file>